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A01162" w14:textId="3670A5F6" w:rsidR="000C62D0" w:rsidRDefault="00DB7066" w:rsidP="00353076">
      <w:pPr>
        <w:jc w:val="center"/>
        <w:rPr>
          <w:sz w:val="24"/>
          <w:szCs w:val="24"/>
        </w:rPr>
      </w:pPr>
      <w:r>
        <w:rPr>
          <w:rFonts w:ascii="Arial" w:hAnsi="Arial" w:cs="Arial"/>
          <w:b/>
          <w:bCs/>
          <w:sz w:val="18"/>
          <w:szCs w:val="18"/>
        </w:rPr>
        <w:t>6</w:t>
      </w:r>
      <w:r w:rsidR="000C62D0" w:rsidRPr="000C62D0">
        <w:rPr>
          <w:rFonts w:ascii="Arial" w:hAnsi="Arial" w:cs="Arial"/>
          <w:b/>
          <w:bCs/>
          <w:sz w:val="18"/>
          <w:szCs w:val="18"/>
        </w:rPr>
        <w:t>/202</w:t>
      </w:r>
      <w:r w:rsidR="00353076">
        <w:rPr>
          <w:rFonts w:ascii="Arial" w:hAnsi="Arial" w:cs="Arial"/>
          <w:b/>
          <w:bCs/>
          <w:sz w:val="18"/>
          <w:szCs w:val="18"/>
        </w:rPr>
        <w:t>5</w:t>
      </w:r>
      <w:r w:rsidR="000C62D0" w:rsidRPr="000C62D0">
        <w:rPr>
          <w:rFonts w:ascii="Arial" w:hAnsi="Arial" w:cs="Arial"/>
          <w:b/>
          <w:bCs/>
          <w:sz w:val="18"/>
          <w:szCs w:val="18"/>
        </w:rPr>
        <w:t xml:space="preserve"> – </w:t>
      </w:r>
      <w:r w:rsidR="00353076" w:rsidRPr="00353076">
        <w:rPr>
          <w:b/>
          <w:bCs/>
        </w:rPr>
        <w:t>Wymiana nawierzchni syntetycznej na Stadionie Miejskim w Toruniu</w:t>
      </w:r>
    </w:p>
    <w:p w14:paraId="74DC0E18" w14:textId="2FCDE0BB" w:rsidR="00963249" w:rsidRDefault="00346E61" w:rsidP="003C45B9">
      <w:pPr>
        <w:jc w:val="center"/>
        <w:rPr>
          <w:rStyle w:val="Hipercze"/>
          <w:sz w:val="24"/>
          <w:szCs w:val="24"/>
        </w:rPr>
      </w:pPr>
      <w:r>
        <w:rPr>
          <w:sz w:val="24"/>
          <w:szCs w:val="24"/>
        </w:rPr>
        <w:t xml:space="preserve">Postępowanie prowadzone jest pod adresem </w:t>
      </w:r>
      <w:hyperlink r:id="rId4" w:history="1">
        <w:r w:rsidRPr="00F8680E">
          <w:rPr>
            <w:rStyle w:val="Hipercze"/>
            <w:sz w:val="24"/>
            <w:szCs w:val="24"/>
          </w:rPr>
          <w:t>https://ezamowienia.gov.pl</w:t>
        </w:r>
      </w:hyperlink>
    </w:p>
    <w:p w14:paraId="567437A7" w14:textId="77777777" w:rsidR="00591689" w:rsidRDefault="00591689" w:rsidP="003C45B9">
      <w:pPr>
        <w:jc w:val="center"/>
      </w:pPr>
    </w:p>
    <w:p w14:paraId="58DF3870" w14:textId="7446C0E1" w:rsidR="002D414F" w:rsidRDefault="0017351B" w:rsidP="003C45B9">
      <w:pPr>
        <w:jc w:val="center"/>
        <w:rPr>
          <w:rStyle w:val="CharStyle24"/>
          <w:rFonts w:ascii="Times New Roman" w:hAnsi="Times New Roman" w:cs="Times New Roman"/>
          <w:color w:val="FF0000"/>
          <w:u w:val="single"/>
        </w:rPr>
      </w:pPr>
      <w:hyperlink r:id="rId5" w:history="1">
        <w:r w:rsidRPr="00F62DDD">
          <w:rPr>
            <w:rStyle w:val="Hipercze"/>
          </w:rPr>
          <w:t>https://ezamowienia.gov.pl/mp-client/tenders/ocds-148610-27a54626-1fdd-428f-8f90-57460a2ee8ae</w:t>
        </w:r>
      </w:hyperlink>
      <w:r>
        <w:t xml:space="preserve"> </w:t>
      </w:r>
    </w:p>
    <w:p w14:paraId="7C6D08DA" w14:textId="069D143D" w:rsidR="00346E61" w:rsidRPr="00353076" w:rsidRDefault="00346E61" w:rsidP="003C45B9">
      <w:pPr>
        <w:jc w:val="center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Identyfikator postępowania: </w:t>
      </w:r>
      <w:r w:rsidR="0017351B" w:rsidRPr="0017351B">
        <w:rPr>
          <w:rFonts w:ascii="Arial" w:hAnsi="Arial" w:cs="Arial"/>
          <w:shd w:val="clear" w:color="auto" w:fill="FFFFFF"/>
        </w:rPr>
        <w:t>ocds-148610-27a54626-1fdd-428f-8f90-57460a2ee8ae</w:t>
      </w:r>
    </w:p>
    <w:sectPr w:rsidR="00346E61" w:rsidRPr="003530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E61"/>
    <w:rsid w:val="00072BED"/>
    <w:rsid w:val="00077B1B"/>
    <w:rsid w:val="000C62D0"/>
    <w:rsid w:val="001555C7"/>
    <w:rsid w:val="0017351B"/>
    <w:rsid w:val="00232A8C"/>
    <w:rsid w:val="002D414F"/>
    <w:rsid w:val="00346E61"/>
    <w:rsid w:val="00353076"/>
    <w:rsid w:val="003C1C4B"/>
    <w:rsid w:val="003C45B9"/>
    <w:rsid w:val="004F2BA9"/>
    <w:rsid w:val="00511E56"/>
    <w:rsid w:val="00591689"/>
    <w:rsid w:val="005E23C6"/>
    <w:rsid w:val="0082781B"/>
    <w:rsid w:val="00895FC9"/>
    <w:rsid w:val="008C4E80"/>
    <w:rsid w:val="00963249"/>
    <w:rsid w:val="00C4412C"/>
    <w:rsid w:val="00CF1284"/>
    <w:rsid w:val="00DB7066"/>
    <w:rsid w:val="00DE6C38"/>
    <w:rsid w:val="00E24C33"/>
    <w:rsid w:val="00F2477F"/>
    <w:rsid w:val="00F25767"/>
    <w:rsid w:val="00F25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A401B"/>
  <w15:chartTrackingRefBased/>
  <w15:docId w15:val="{306B7AF8-3529-4D6C-B9D0-F78A53C78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46E6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46E61"/>
    <w:rPr>
      <w:color w:val="605E5C"/>
      <w:shd w:val="clear" w:color="auto" w:fill="E1DFDD"/>
    </w:rPr>
  </w:style>
  <w:style w:type="character" w:customStyle="1" w:styleId="CharStyle24">
    <w:name w:val="Char Style 24"/>
    <w:basedOn w:val="Domylnaczcionkaakapitu"/>
    <w:uiPriority w:val="99"/>
    <w:rsid w:val="00591689"/>
    <w:rPr>
      <w:rFonts w:ascii="Arial" w:hAnsi="Arial" w:cs="Arial"/>
      <w:color w:val="944F72"/>
      <w:sz w:val="21"/>
      <w:szCs w:val="21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zamowienia.gov.pl/mp-client/tenders/ocds-148610-27a54626-1fdd-428f-8f90-57460a2ee8ae" TargetMode="External"/><Relationship Id="rId4" Type="http://schemas.openxmlformats.org/officeDocument/2006/relationships/hyperlink" Target="https://ezamowien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66</Words>
  <Characters>399</Characters>
  <Application>Microsoft Office Word</Application>
  <DocSecurity>0</DocSecurity>
  <Lines>3</Lines>
  <Paragraphs>1</Paragraphs>
  <ScaleCrop>false</ScaleCrop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20</cp:revision>
  <dcterms:created xsi:type="dcterms:W3CDTF">2023-01-09T09:03:00Z</dcterms:created>
  <dcterms:modified xsi:type="dcterms:W3CDTF">2025-05-07T09:09:00Z</dcterms:modified>
</cp:coreProperties>
</file>