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9FEB8E" w14:textId="77777777" w:rsidR="00FF1744" w:rsidRDefault="00FF1744" w:rsidP="00FF1744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klauzula informacyjna z art. 13 RODO do zastosowania przez zamawiających w celu związanym z postępowaniem o udzielenie zamówienia publicznego</w:t>
      </w:r>
    </w:p>
    <w:p w14:paraId="311C6C6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7829CD" w14:textId="77777777" w:rsidR="00FF1744" w:rsidRDefault="00FF1744" w:rsidP="00FF1744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Zgodnie z art. 13 ust. 1 i 2 </w:t>
      </w:r>
      <w:r>
        <w:rPr>
          <w:rFonts w:ascii="Arial" w:hAnsi="Arial" w:cs="Arial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" w:eastAsia="Times New Roman" w:hAnsi="Arial" w:cs="Arial"/>
          <w:lang w:eastAsia="pl-PL"/>
        </w:rPr>
        <w:t xml:space="preserve">dalej „RODO”, informuję, że: </w:t>
      </w:r>
    </w:p>
    <w:p w14:paraId="5EE86AA6" w14:textId="77777777" w:rsidR="00FF1744" w:rsidRDefault="00FF1744" w:rsidP="00FF1744">
      <w:pPr>
        <w:pStyle w:val="Akapitzlist"/>
        <w:numPr>
          <w:ilvl w:val="0"/>
          <w:numId w:val="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>
        <w:rPr>
          <w:rFonts w:ascii="Arial" w:eastAsia="Times New Roman" w:hAnsi="Arial" w:cs="Arial"/>
          <w:i/>
          <w:lang w:eastAsia="pl-PL"/>
        </w:rPr>
        <w:t>/nazwa i adres oraz dane kontaktowe zamawiającego/</w:t>
      </w:r>
      <w:r w:rsidR="00C369D8">
        <w:rPr>
          <w:rFonts w:ascii="Arial" w:hAnsi="Arial" w:cs="Arial"/>
          <w:i/>
        </w:rPr>
        <w:t xml:space="preserve"> </w:t>
      </w:r>
      <w:r w:rsidR="00C369D8">
        <w:rPr>
          <w:b/>
          <w:lang w:eastAsia="pl-PL"/>
        </w:rPr>
        <w:t>Miejski Ośrodek Sportu i Rekreacji, ul. Bema 23/29,  87-100 Toruń;</w:t>
      </w:r>
    </w:p>
    <w:p w14:paraId="15503F98" w14:textId="3954C0D0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inspektorem ochrony danych osobowych w </w:t>
      </w:r>
      <w:r>
        <w:rPr>
          <w:rFonts w:ascii="Arial" w:eastAsia="Times New Roman" w:hAnsi="Arial" w:cs="Arial"/>
          <w:i/>
          <w:lang w:eastAsia="pl-PL"/>
        </w:rPr>
        <w:t>/nazwa zamawiającego/</w:t>
      </w:r>
      <w:r>
        <w:rPr>
          <w:rFonts w:ascii="Arial" w:eastAsia="Times New Roman" w:hAnsi="Arial" w:cs="Arial"/>
          <w:lang w:eastAsia="pl-PL"/>
        </w:rPr>
        <w:t xml:space="preserve"> jest Pani/Pani </w:t>
      </w:r>
      <w:r>
        <w:rPr>
          <w:rFonts w:ascii="Arial" w:eastAsia="Times New Roman" w:hAnsi="Arial" w:cs="Arial"/>
          <w:i/>
          <w:lang w:eastAsia="pl-PL"/>
        </w:rPr>
        <w:t xml:space="preserve">/imię i nazwisko, kontakt: adres e-mail, telefon/ </w:t>
      </w:r>
      <w:r w:rsidR="00C369D8">
        <w:rPr>
          <w:rFonts w:ascii="Arial" w:eastAsia="Times New Roman" w:hAnsi="Arial" w:cs="Arial"/>
          <w:b/>
          <w:i/>
          <w:vertAlign w:val="superscript"/>
          <w:lang w:eastAsia="pl-PL"/>
        </w:rPr>
        <w:t xml:space="preserve"> </w:t>
      </w:r>
      <w:r w:rsidR="00C369D8" w:rsidRPr="00F06E83">
        <w:rPr>
          <w:b/>
          <w:lang w:eastAsia="pl-PL"/>
        </w:rPr>
        <w:t xml:space="preserve">Pani </w:t>
      </w:r>
      <w:r w:rsidR="00332197">
        <w:rPr>
          <w:b/>
          <w:lang w:eastAsia="pl-PL"/>
        </w:rPr>
        <w:t>Monika Tometczak</w:t>
      </w:r>
      <w:r w:rsidR="00C369D8" w:rsidRPr="00F06E83">
        <w:rPr>
          <w:b/>
          <w:lang w:eastAsia="pl-PL"/>
        </w:rPr>
        <w:t xml:space="preserve">, </w:t>
      </w:r>
      <w:r w:rsidR="00C369D8">
        <w:rPr>
          <w:b/>
          <w:lang w:eastAsia="pl-PL"/>
        </w:rPr>
        <w:t>t</w:t>
      </w:r>
      <w:r w:rsidR="00C369D8" w:rsidRPr="00F06E83">
        <w:rPr>
          <w:b/>
          <w:lang w:eastAsia="pl-PL"/>
        </w:rPr>
        <w:t>el. 56 </w:t>
      </w:r>
      <w:r w:rsidR="00C369D8">
        <w:rPr>
          <w:b/>
          <w:lang w:eastAsia="pl-PL"/>
        </w:rPr>
        <w:t>6226700</w:t>
      </w:r>
      <w:r w:rsidR="00C369D8" w:rsidRPr="00F06E83">
        <w:rPr>
          <w:b/>
          <w:lang w:eastAsia="pl-PL"/>
        </w:rPr>
        <w:t xml:space="preserve">, e-mail: </w:t>
      </w:r>
      <w:r w:rsidR="00332197">
        <w:rPr>
          <w:b/>
          <w:lang w:eastAsia="pl-PL"/>
        </w:rPr>
        <w:t>monika</w:t>
      </w:r>
      <w:r w:rsidR="00C369D8">
        <w:rPr>
          <w:b/>
          <w:lang w:eastAsia="pl-PL"/>
        </w:rPr>
        <w:t>.</w:t>
      </w:r>
      <w:r w:rsidR="00332197">
        <w:rPr>
          <w:b/>
          <w:lang w:eastAsia="pl-PL"/>
        </w:rPr>
        <w:t>tometczak</w:t>
      </w:r>
      <w:r w:rsidR="00C369D8">
        <w:rPr>
          <w:b/>
          <w:lang w:eastAsia="pl-PL"/>
        </w:rPr>
        <w:t>@mosir.torun.pl;</w:t>
      </w:r>
    </w:p>
    <w:p w14:paraId="42A4632A" w14:textId="08146920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>
        <w:rPr>
          <w:rFonts w:ascii="Arial" w:eastAsia="Times New Roman" w:hAnsi="Arial" w:cs="Arial"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RODO w celu </w:t>
      </w:r>
      <w:r>
        <w:rPr>
          <w:rFonts w:ascii="Arial" w:hAnsi="Arial" w:cs="Arial"/>
        </w:rPr>
        <w:t xml:space="preserve">związanym z postępowaniem o udzielenie zamówienia publicznego </w:t>
      </w:r>
      <w:r>
        <w:rPr>
          <w:rFonts w:ascii="Arial" w:hAnsi="Arial" w:cs="Arial"/>
          <w:i/>
        </w:rPr>
        <w:t xml:space="preserve">/dane identyfikujące postępowanie, np. nazwa, numer/ </w:t>
      </w:r>
      <w:r>
        <w:rPr>
          <w:rFonts w:ascii="Arial" w:hAnsi="Arial" w:cs="Arial"/>
        </w:rPr>
        <w:t xml:space="preserve">prowadzonym w trybie </w:t>
      </w:r>
      <w:r w:rsidR="002348DF">
        <w:rPr>
          <w:rFonts w:ascii="Arial" w:hAnsi="Arial" w:cs="Arial"/>
        </w:rPr>
        <w:t xml:space="preserve">zapytania ofertowego do kwoty nieprzekraczającej </w:t>
      </w:r>
      <w:r w:rsidR="007F2F5B">
        <w:rPr>
          <w:rFonts w:ascii="Arial" w:hAnsi="Arial" w:cs="Arial"/>
        </w:rPr>
        <w:t>1</w:t>
      </w:r>
      <w:r w:rsidR="002348DF">
        <w:rPr>
          <w:rFonts w:ascii="Arial" w:hAnsi="Arial" w:cs="Arial"/>
        </w:rPr>
        <w:t xml:space="preserve">30 tys. </w:t>
      </w:r>
      <w:r w:rsidR="007F2F5B">
        <w:rPr>
          <w:rFonts w:ascii="Arial" w:hAnsi="Arial" w:cs="Arial"/>
        </w:rPr>
        <w:t>zł.</w:t>
      </w:r>
      <w:r w:rsidR="002348DF">
        <w:rPr>
          <w:rFonts w:ascii="Arial" w:hAnsi="Arial" w:cs="Arial"/>
        </w:rPr>
        <w:t xml:space="preserve"> na</w:t>
      </w:r>
      <w:r w:rsidR="00BE7846">
        <w:t xml:space="preserve"> </w:t>
      </w:r>
      <w:r w:rsidR="00F60CA3">
        <w:rPr>
          <w:color w:val="2D2D2D"/>
        </w:rPr>
        <w:t xml:space="preserve"> </w:t>
      </w:r>
      <w:r w:rsidR="00CB1FCF">
        <w:rPr>
          <w:b/>
        </w:rPr>
        <w:t>Usunięcie graffiti z ruin zamku dybowskiego.</w:t>
      </w:r>
    </w:p>
    <w:p w14:paraId="377D1DE5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14:paraId="55F0B9A6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0F0EFEE2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4D54D4F4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zautomatyzowany, stosowanie do art. 22 RODO;</w:t>
      </w:r>
    </w:p>
    <w:p w14:paraId="4A7A7EF7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posiada Pani/Pan:</w:t>
      </w:r>
    </w:p>
    <w:p w14:paraId="586599E7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na podstawie art. 15 RODO prawo dostępu do danych osobowych Pani/Pana dotyczących;</w:t>
      </w:r>
    </w:p>
    <w:p w14:paraId="4CCE1A65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 w:cs="Arial"/>
          <w:b/>
          <w:vertAlign w:val="superscript"/>
          <w:lang w:eastAsia="pl-PL"/>
        </w:rPr>
        <w:t>**</w:t>
      </w:r>
      <w:r>
        <w:rPr>
          <w:rFonts w:ascii="Arial" w:eastAsia="Times New Roman" w:hAnsi="Arial" w:cs="Arial"/>
          <w:lang w:eastAsia="pl-PL"/>
        </w:rPr>
        <w:t>;</w:t>
      </w:r>
    </w:p>
    <w:p w14:paraId="19D7689D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lastRenderedPageBreak/>
        <w:t xml:space="preserve">na podstawie art. 18 RODO prawo żądania od administratora ograniczenia przetwarzania danych osobowych z zastrzeżeniem przypadków, o których mowa w art. 18 ust. 2 RODO ***;  </w:t>
      </w:r>
    </w:p>
    <w:p w14:paraId="77D5134B" w14:textId="77777777" w:rsidR="00FF1744" w:rsidRDefault="00FF1744" w:rsidP="00FF1744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452104B" w14:textId="77777777" w:rsidR="00FF1744" w:rsidRDefault="00FF1744" w:rsidP="00FF1744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nie przysługuje Pani/Panu:</w:t>
      </w:r>
    </w:p>
    <w:p w14:paraId="1B47E464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>
        <w:rPr>
          <w:rFonts w:ascii="Arial" w:eastAsia="Times New Roman" w:hAnsi="Arial" w:cs="Arial"/>
          <w:lang w:eastAsia="pl-PL"/>
        </w:rPr>
        <w:t>w związku z art. 17 ust. 3 lit. b, d lub e RODO prawo do usunięcia danych osobowych;</w:t>
      </w:r>
    </w:p>
    <w:p w14:paraId="30118D52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>prawo do przenoszenia danych osobowych, o którym mowa w art. 20 RODO;</w:t>
      </w:r>
    </w:p>
    <w:p w14:paraId="2C675716" w14:textId="77777777" w:rsidR="00FF1744" w:rsidRDefault="00FF1744" w:rsidP="00FF1744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b/>
          <w:lang w:eastAsia="pl-PL"/>
        </w:rPr>
        <w:t xml:space="preserve"> </w:t>
      </w:r>
    </w:p>
    <w:p w14:paraId="1384A7BC" w14:textId="77777777" w:rsidR="00FF1744" w:rsidRDefault="00FF1744" w:rsidP="00FF1744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6323886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przypomina, że obowiązek informacyjny określony przepisami RODO spoczywa także na Wykonawcach, którzy pozyskują dane osobowe osób trzecich w celu przekazania ich Zamawiającemu w ofercie.</w:t>
      </w:r>
    </w:p>
    <w:p w14:paraId="6533A3BD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91D73D6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9F19AFB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4D3588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AF8794E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395270A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2AB80C1C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71B5616A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6671824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4C16080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043DC990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</w:p>
    <w:p w14:paraId="516A3975" w14:textId="77777777" w:rsidR="00FF1744" w:rsidRDefault="00FF1744" w:rsidP="00FF1744">
      <w:p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32B146B" w14:textId="77777777" w:rsidR="00FF1744" w:rsidRDefault="00FF1744" w:rsidP="00FF1744">
      <w:pPr>
        <w:spacing w:after="15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>*</w:t>
      </w:r>
      <w:r>
        <w:rPr>
          <w:rFonts w:ascii="Arial" w:hAnsi="Arial" w:cs="Arial"/>
          <w:b/>
          <w:i/>
          <w:sz w:val="18"/>
          <w:szCs w:val="18"/>
        </w:rPr>
        <w:t xml:space="preserve"> Wyjaśnienie:</w:t>
      </w:r>
      <w:r>
        <w:rPr>
          <w:rFonts w:ascii="Arial" w:hAnsi="Arial" w:cs="Arial"/>
          <w:i/>
          <w:sz w:val="18"/>
          <w:szCs w:val="18"/>
        </w:rPr>
        <w:t xml:space="preserve"> informacja w tym zakresie jest wymagana, jeżeli w odniesieniu do danego administratora lub podmiotu przetwarzającego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istnieje obowiązek wyznaczenia inspektora ochrony danych osobowych.</w:t>
      </w:r>
    </w:p>
    <w:p w14:paraId="56BB41AF" w14:textId="77777777" w:rsid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skorzystanie z prawa do sprostowania nie może skutkować zmianą </w:t>
      </w:r>
      <w:r>
        <w:rPr>
          <w:rFonts w:ascii="Arial" w:hAnsi="Arial" w:cs="Arial"/>
          <w:i/>
          <w:sz w:val="18"/>
          <w:szCs w:val="18"/>
        </w:rPr>
        <w:t>wyniku postępowania</w:t>
      </w:r>
      <w:r>
        <w:rPr>
          <w:rFonts w:ascii="Arial" w:hAnsi="Arial" w:cs="Arial"/>
          <w:i/>
          <w:sz w:val="18"/>
          <w:szCs w:val="18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8D3B74E" w14:textId="77777777" w:rsidR="00FD413F" w:rsidRPr="00FF1744" w:rsidRDefault="00FF1744" w:rsidP="00FF1744">
      <w:pPr>
        <w:pStyle w:val="Akapitzlist"/>
        <w:spacing w:after="0" w:line="240" w:lineRule="auto"/>
        <w:ind w:left="426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>
        <w:rPr>
          <w:rFonts w:ascii="Arial" w:hAnsi="Arial" w:cs="Arial"/>
          <w:b/>
          <w:i/>
          <w:sz w:val="18"/>
          <w:szCs w:val="18"/>
          <w:vertAlign w:val="superscript"/>
        </w:rPr>
        <w:t xml:space="preserve">*** </w:t>
      </w:r>
      <w:r>
        <w:rPr>
          <w:rFonts w:ascii="Arial" w:hAnsi="Arial" w:cs="Arial"/>
          <w:b/>
          <w:i/>
          <w:sz w:val="18"/>
          <w:szCs w:val="18"/>
        </w:rPr>
        <w:t>Wyjaśnienie:</w:t>
      </w:r>
      <w:r>
        <w:rPr>
          <w:rFonts w:ascii="Arial" w:hAnsi="Arial" w:cs="Arial"/>
          <w:i/>
          <w:sz w:val="18"/>
          <w:szCs w:val="18"/>
        </w:rPr>
        <w:t xml:space="preserve"> prawo do ograniczenia przetwarzania nie ma zastosowania w odniesieniu do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FD413F" w:rsidRPr="00FF17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393315">
    <w:abstractNumId w:val="3"/>
  </w:num>
  <w:num w:numId="2" w16cid:durableId="958610724">
    <w:abstractNumId w:val="1"/>
  </w:num>
  <w:num w:numId="3" w16cid:durableId="1834838407">
    <w:abstractNumId w:val="0"/>
  </w:num>
  <w:num w:numId="4" w16cid:durableId="6188049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744"/>
    <w:rsid w:val="00064206"/>
    <w:rsid w:val="000E1094"/>
    <w:rsid w:val="001B365A"/>
    <w:rsid w:val="001B7119"/>
    <w:rsid w:val="002348DF"/>
    <w:rsid w:val="00234CA3"/>
    <w:rsid w:val="00332197"/>
    <w:rsid w:val="00350B4D"/>
    <w:rsid w:val="004016D1"/>
    <w:rsid w:val="004D18AC"/>
    <w:rsid w:val="004D39CA"/>
    <w:rsid w:val="00544FBB"/>
    <w:rsid w:val="0054773C"/>
    <w:rsid w:val="005C1027"/>
    <w:rsid w:val="0060516C"/>
    <w:rsid w:val="00620AD4"/>
    <w:rsid w:val="00633244"/>
    <w:rsid w:val="00667115"/>
    <w:rsid w:val="006D2822"/>
    <w:rsid w:val="00766860"/>
    <w:rsid w:val="007C04CD"/>
    <w:rsid w:val="007F2F5B"/>
    <w:rsid w:val="008369D4"/>
    <w:rsid w:val="00847CF2"/>
    <w:rsid w:val="0086467E"/>
    <w:rsid w:val="00AE0D64"/>
    <w:rsid w:val="00B03D2E"/>
    <w:rsid w:val="00B406F4"/>
    <w:rsid w:val="00BE7846"/>
    <w:rsid w:val="00C161AD"/>
    <w:rsid w:val="00C369D8"/>
    <w:rsid w:val="00CB1FCF"/>
    <w:rsid w:val="00D651E7"/>
    <w:rsid w:val="00DC741E"/>
    <w:rsid w:val="00E51ED7"/>
    <w:rsid w:val="00F60CA3"/>
    <w:rsid w:val="00FB7B5F"/>
    <w:rsid w:val="00FD413F"/>
    <w:rsid w:val="00FF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C600B"/>
  <w15:chartTrackingRefBased/>
  <w15:docId w15:val="{339002A7-5A00-4082-9DED-61F13039E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1744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1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1744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F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28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36</cp:revision>
  <cp:lastPrinted>2019-01-23T13:17:00Z</cp:lastPrinted>
  <dcterms:created xsi:type="dcterms:W3CDTF">2018-05-29T11:20:00Z</dcterms:created>
  <dcterms:modified xsi:type="dcterms:W3CDTF">2024-07-09T12:14:00Z</dcterms:modified>
</cp:coreProperties>
</file>