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15E6802A" w:rsidR="000B3CDB" w:rsidRPr="000B3CDB" w:rsidRDefault="000B3CDB" w:rsidP="000B3C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300D1D" w:rsidRPr="000B4D6D">
        <w:rPr>
          <w:rFonts w:cstheme="minorHAnsi"/>
        </w:rPr>
        <w:t>Wymian</w:t>
      </w:r>
      <w:r w:rsidR="00077E1D">
        <w:rPr>
          <w:rFonts w:cstheme="minorHAnsi"/>
        </w:rPr>
        <w:t>ę</w:t>
      </w:r>
      <w:r w:rsidR="00300D1D" w:rsidRPr="000B4D6D">
        <w:rPr>
          <w:rFonts w:cstheme="minorHAnsi"/>
        </w:rPr>
        <w:t xml:space="preserve"> oświetlenia na energooszczędne w ciągach komunikacyjnych i na koronie </w:t>
      </w:r>
      <w:r w:rsidR="00300D1D">
        <w:rPr>
          <w:rFonts w:cstheme="minorHAnsi"/>
        </w:rPr>
        <w:t>Stadionu Miejskiego w Toruniu</w:t>
      </w:r>
      <w:r w:rsidR="00300D1D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0B3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77E1D"/>
    <w:rsid w:val="000B3CDB"/>
    <w:rsid w:val="00300D1D"/>
    <w:rsid w:val="003C70E1"/>
    <w:rsid w:val="00D41609"/>
    <w:rsid w:val="00F4110D"/>
    <w:rsid w:val="00FA31C8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303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cp:lastPrinted>2022-12-15T08:00:00Z</cp:lastPrinted>
  <dcterms:created xsi:type="dcterms:W3CDTF">2022-12-15T07:55:00Z</dcterms:created>
  <dcterms:modified xsi:type="dcterms:W3CDTF">2024-07-18T06:03:00Z</dcterms:modified>
</cp:coreProperties>
</file>