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3DE24" w14:textId="77777777" w:rsidR="0041487F" w:rsidRPr="00163A44" w:rsidRDefault="00000000" w:rsidP="00163A44">
      <w:pPr>
        <w:jc w:val="right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Załącznik nr 3 do umowy nr …………………</w:t>
      </w:r>
    </w:p>
    <w:p w14:paraId="1FADC5E6" w14:textId="68A43CE6" w:rsidR="0041487F" w:rsidRPr="00163A44" w:rsidRDefault="00163A44" w:rsidP="00163A44">
      <w:pPr>
        <w:jc w:val="center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 xml:space="preserve">— </w:t>
      </w:r>
      <w:r w:rsidR="00000000" w:rsidRPr="00163A44">
        <w:rPr>
          <w:rFonts w:ascii="Aptos Narrow" w:hAnsi="Aptos Narrow"/>
          <w:b/>
          <w:szCs w:val="20"/>
          <w:lang w:val="pl-PL"/>
        </w:rPr>
        <w:t>PROTOKÓŁ ODBIORU PRZEDMIOTU UMOWY</w:t>
      </w:r>
      <w:r w:rsidRPr="00163A44">
        <w:rPr>
          <w:rFonts w:ascii="Aptos Narrow" w:hAnsi="Aptos Narrow"/>
          <w:b/>
          <w:szCs w:val="20"/>
          <w:lang w:val="pl-PL"/>
        </w:rPr>
        <w:t>—</w:t>
      </w:r>
    </w:p>
    <w:p w14:paraId="688DD295" w14:textId="77777777" w:rsidR="0041487F" w:rsidRPr="00163A44" w:rsidRDefault="00000000" w:rsidP="00163A44">
      <w:pPr>
        <w:jc w:val="center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>dotyczący dostawy profesjonalnego ringu bokserskiego</w:t>
      </w:r>
    </w:p>
    <w:p w14:paraId="23D489A7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sporządzony w dniu ………………… r. w …………………………………………</w:t>
      </w:r>
    </w:p>
    <w:p w14:paraId="2BB1983F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1. Strony</w:t>
      </w:r>
    </w:p>
    <w:p w14:paraId="572A74CA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Protokół dotyczy umowy nr ………………… z dnia ………………… r., zawartej pomiędzy: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41487F" w:rsidRPr="00163A44" w14:paraId="51FED385" w14:textId="77777777" w:rsidTr="00163A44">
        <w:trPr>
          <w:tblHeader/>
          <w:jc w:val="center"/>
        </w:trPr>
        <w:tc>
          <w:tcPr>
            <w:tcW w:w="4819" w:type="dxa"/>
            <w:vAlign w:val="center"/>
          </w:tcPr>
          <w:p w14:paraId="12CF434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Zamawiający</w:t>
            </w:r>
          </w:p>
        </w:tc>
        <w:tc>
          <w:tcPr>
            <w:tcW w:w="4819" w:type="dxa"/>
            <w:vAlign w:val="center"/>
          </w:tcPr>
          <w:p w14:paraId="3455934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Wykonawca</w:t>
            </w:r>
          </w:p>
        </w:tc>
      </w:tr>
      <w:tr w:rsidR="0041487F" w:rsidRPr="00163A44" w14:paraId="6EBF4FAE" w14:textId="77777777" w:rsidTr="00163A44">
        <w:trPr>
          <w:jc w:val="center"/>
        </w:trPr>
        <w:tc>
          <w:tcPr>
            <w:tcW w:w="4819" w:type="dxa"/>
            <w:vAlign w:val="center"/>
          </w:tcPr>
          <w:p w14:paraId="380563E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Gmina Miasta Toruń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Miejski Ośrodek Sportu i Rekreacji w Toruniu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ul. gen. J. Bema 23/29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87-100 Toruń</w:t>
            </w:r>
          </w:p>
        </w:tc>
        <w:tc>
          <w:tcPr>
            <w:tcW w:w="4819" w:type="dxa"/>
            <w:vAlign w:val="center"/>
          </w:tcPr>
          <w:p w14:paraId="41D6F69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………………………………………………………………………………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………………………………………………………………………………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NIP: …………………………………………………………………………</w:t>
            </w:r>
          </w:p>
        </w:tc>
      </w:tr>
    </w:tbl>
    <w:p w14:paraId="3C60A8F8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2. Przedmiot odbioru</w:t>
      </w:r>
    </w:p>
    <w:p w14:paraId="633EF527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Przedmiotem odbioru jest dostawa profesjonalnego ringu bokserskiego wraz z kompletnym wyposażeniem, dokumentacją techniczną, certyfikatami, transportem do Torunia oraz instruktażem montażu, demontażu i użytkowania, zgodnie z umową, OPZ oraz ofertą Wykonawcy.</w:t>
      </w:r>
    </w:p>
    <w:p w14:paraId="014FC8D1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3. Miejsce odbioru</w:t>
      </w:r>
    </w:p>
    <w:p w14:paraId="6CD79FC3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Miejsce dostawy / odbioru: …………………………………………………………………………………………………………………………</w:t>
      </w:r>
    </w:p>
    <w:p w14:paraId="2718F1A1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4. Skład komisji / osoby uczestniczące w odbiorze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8"/>
        <w:gridCol w:w="2268"/>
        <w:gridCol w:w="2551"/>
      </w:tblGrid>
      <w:tr w:rsidR="0041487F" w:rsidRPr="00163A44" w14:paraId="33BD1264" w14:textId="77777777" w:rsidTr="00163A44">
        <w:trPr>
          <w:tblHeader/>
          <w:jc w:val="center"/>
        </w:trPr>
        <w:tc>
          <w:tcPr>
            <w:tcW w:w="1701" w:type="dxa"/>
            <w:vAlign w:val="center"/>
          </w:tcPr>
          <w:p w14:paraId="02FA813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Strona</w:t>
            </w:r>
          </w:p>
        </w:tc>
        <w:tc>
          <w:tcPr>
            <w:tcW w:w="3118" w:type="dxa"/>
            <w:vAlign w:val="center"/>
          </w:tcPr>
          <w:p w14:paraId="5F3ABDC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Imię i nazwisko</w:t>
            </w:r>
          </w:p>
        </w:tc>
        <w:tc>
          <w:tcPr>
            <w:tcW w:w="2268" w:type="dxa"/>
            <w:vAlign w:val="center"/>
          </w:tcPr>
          <w:p w14:paraId="6B8FE6C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Funkcja</w:t>
            </w:r>
          </w:p>
        </w:tc>
        <w:tc>
          <w:tcPr>
            <w:tcW w:w="2551" w:type="dxa"/>
            <w:vAlign w:val="center"/>
          </w:tcPr>
          <w:p w14:paraId="0A95E69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Podpis</w:t>
            </w:r>
          </w:p>
        </w:tc>
      </w:tr>
      <w:tr w:rsidR="0041487F" w:rsidRPr="00163A44" w14:paraId="3A8FE613" w14:textId="77777777" w:rsidTr="00163A44">
        <w:trPr>
          <w:jc w:val="center"/>
        </w:trPr>
        <w:tc>
          <w:tcPr>
            <w:tcW w:w="1701" w:type="dxa"/>
            <w:vAlign w:val="center"/>
          </w:tcPr>
          <w:p w14:paraId="77775BB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Zamawiający</w:t>
            </w:r>
          </w:p>
        </w:tc>
        <w:tc>
          <w:tcPr>
            <w:tcW w:w="3118" w:type="dxa"/>
            <w:vAlign w:val="center"/>
          </w:tcPr>
          <w:p w14:paraId="39078AE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71696629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7381185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586FBBBA" w14:textId="77777777" w:rsidTr="00163A44">
        <w:trPr>
          <w:jc w:val="center"/>
        </w:trPr>
        <w:tc>
          <w:tcPr>
            <w:tcW w:w="1701" w:type="dxa"/>
            <w:vAlign w:val="center"/>
          </w:tcPr>
          <w:p w14:paraId="3D7A355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Zamawiający</w:t>
            </w:r>
          </w:p>
        </w:tc>
        <w:tc>
          <w:tcPr>
            <w:tcW w:w="3118" w:type="dxa"/>
            <w:vAlign w:val="center"/>
          </w:tcPr>
          <w:p w14:paraId="145D9E5B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6690C8AC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5B6F507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23695930" w14:textId="77777777" w:rsidTr="00163A44">
        <w:trPr>
          <w:jc w:val="center"/>
        </w:trPr>
        <w:tc>
          <w:tcPr>
            <w:tcW w:w="1701" w:type="dxa"/>
            <w:vAlign w:val="center"/>
          </w:tcPr>
          <w:p w14:paraId="5181B32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Wykonawca</w:t>
            </w:r>
          </w:p>
        </w:tc>
        <w:tc>
          <w:tcPr>
            <w:tcW w:w="3118" w:type="dxa"/>
            <w:vAlign w:val="center"/>
          </w:tcPr>
          <w:p w14:paraId="77C1A352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5AA372AE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4B735AA5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1B8F59D6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5. Weryfikacja kompletności dostawy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49"/>
        <w:gridCol w:w="680"/>
        <w:gridCol w:w="680"/>
        <w:gridCol w:w="3061"/>
      </w:tblGrid>
      <w:tr w:rsidR="0041487F" w:rsidRPr="00163A44" w14:paraId="7787458B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6576209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4649" w:type="dxa"/>
            <w:vAlign w:val="center"/>
          </w:tcPr>
          <w:p w14:paraId="7FCCFD0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Element podlegający odbiorowi</w:t>
            </w:r>
          </w:p>
        </w:tc>
        <w:tc>
          <w:tcPr>
            <w:tcW w:w="680" w:type="dxa"/>
            <w:vAlign w:val="center"/>
          </w:tcPr>
          <w:p w14:paraId="7613A38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Tak</w:t>
            </w:r>
          </w:p>
        </w:tc>
        <w:tc>
          <w:tcPr>
            <w:tcW w:w="680" w:type="dxa"/>
            <w:vAlign w:val="center"/>
          </w:tcPr>
          <w:p w14:paraId="6A76201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Nie</w:t>
            </w:r>
          </w:p>
        </w:tc>
        <w:tc>
          <w:tcPr>
            <w:tcW w:w="3061" w:type="dxa"/>
            <w:vAlign w:val="center"/>
          </w:tcPr>
          <w:p w14:paraId="50B9809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Uwagi</w:t>
            </w:r>
          </w:p>
        </w:tc>
      </w:tr>
      <w:tr w:rsidR="0041487F" w:rsidRPr="00163A44" w14:paraId="6EC9B52B" w14:textId="77777777" w:rsidTr="00163A44">
        <w:trPr>
          <w:jc w:val="center"/>
        </w:trPr>
        <w:tc>
          <w:tcPr>
            <w:tcW w:w="567" w:type="dxa"/>
            <w:vAlign w:val="center"/>
          </w:tcPr>
          <w:p w14:paraId="1B83EF2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4649" w:type="dxa"/>
            <w:vAlign w:val="center"/>
          </w:tcPr>
          <w:p w14:paraId="2F7A057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Konstrukcja nośna ringu</w:t>
            </w:r>
          </w:p>
        </w:tc>
        <w:tc>
          <w:tcPr>
            <w:tcW w:w="680" w:type="dxa"/>
            <w:vAlign w:val="center"/>
          </w:tcPr>
          <w:p w14:paraId="77310B8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2F93738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46C42B9B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BA3827F" w14:textId="77777777" w:rsidTr="00163A44">
        <w:trPr>
          <w:jc w:val="center"/>
        </w:trPr>
        <w:tc>
          <w:tcPr>
            <w:tcW w:w="567" w:type="dxa"/>
            <w:vAlign w:val="center"/>
          </w:tcPr>
          <w:p w14:paraId="4B3826F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4649" w:type="dxa"/>
            <w:vAlign w:val="center"/>
          </w:tcPr>
          <w:p w14:paraId="443C6ED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Podest / platforma</w:t>
            </w:r>
          </w:p>
        </w:tc>
        <w:tc>
          <w:tcPr>
            <w:tcW w:w="680" w:type="dxa"/>
            <w:vAlign w:val="center"/>
          </w:tcPr>
          <w:p w14:paraId="5D74C0B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6310FB9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1D9015D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65C4DB9" w14:textId="77777777" w:rsidTr="00163A44">
        <w:trPr>
          <w:jc w:val="center"/>
        </w:trPr>
        <w:tc>
          <w:tcPr>
            <w:tcW w:w="567" w:type="dxa"/>
            <w:vAlign w:val="center"/>
          </w:tcPr>
          <w:p w14:paraId="0AD2195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4649" w:type="dxa"/>
            <w:vAlign w:val="center"/>
          </w:tcPr>
          <w:p w14:paraId="39237C0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Warstwa amortyzująca</w:t>
            </w:r>
          </w:p>
        </w:tc>
        <w:tc>
          <w:tcPr>
            <w:tcW w:w="680" w:type="dxa"/>
            <w:vAlign w:val="center"/>
          </w:tcPr>
          <w:p w14:paraId="21599BF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05C2206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036149E3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3B5EE61" w14:textId="77777777" w:rsidTr="00163A44">
        <w:trPr>
          <w:jc w:val="center"/>
        </w:trPr>
        <w:tc>
          <w:tcPr>
            <w:tcW w:w="567" w:type="dxa"/>
            <w:vAlign w:val="center"/>
          </w:tcPr>
          <w:p w14:paraId="5E1E9E4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4</w:t>
            </w:r>
          </w:p>
        </w:tc>
        <w:tc>
          <w:tcPr>
            <w:tcW w:w="4649" w:type="dxa"/>
            <w:vAlign w:val="center"/>
          </w:tcPr>
          <w:p w14:paraId="57A9FA9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Pokrycie antypoślizgowe</w:t>
            </w:r>
          </w:p>
        </w:tc>
        <w:tc>
          <w:tcPr>
            <w:tcW w:w="680" w:type="dxa"/>
            <w:vAlign w:val="center"/>
          </w:tcPr>
          <w:p w14:paraId="2EFFE1B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2983791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33C9E729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432252E" w14:textId="77777777" w:rsidTr="00163A44">
        <w:trPr>
          <w:jc w:val="center"/>
        </w:trPr>
        <w:tc>
          <w:tcPr>
            <w:tcW w:w="567" w:type="dxa"/>
            <w:vAlign w:val="center"/>
          </w:tcPr>
          <w:p w14:paraId="5586DAF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5</w:t>
            </w:r>
          </w:p>
        </w:tc>
        <w:tc>
          <w:tcPr>
            <w:tcW w:w="4649" w:type="dxa"/>
            <w:vAlign w:val="center"/>
          </w:tcPr>
          <w:p w14:paraId="318A82B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Komplet lin</w:t>
            </w:r>
          </w:p>
        </w:tc>
        <w:tc>
          <w:tcPr>
            <w:tcW w:w="680" w:type="dxa"/>
            <w:vAlign w:val="center"/>
          </w:tcPr>
          <w:p w14:paraId="29C518D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0956EE1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66F79C40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A0EA02C" w14:textId="77777777" w:rsidTr="00163A44">
        <w:trPr>
          <w:jc w:val="center"/>
        </w:trPr>
        <w:tc>
          <w:tcPr>
            <w:tcW w:w="567" w:type="dxa"/>
            <w:vAlign w:val="center"/>
          </w:tcPr>
          <w:p w14:paraId="52C93F0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6</w:t>
            </w:r>
          </w:p>
        </w:tc>
        <w:tc>
          <w:tcPr>
            <w:tcW w:w="4649" w:type="dxa"/>
            <w:vAlign w:val="center"/>
          </w:tcPr>
          <w:p w14:paraId="0D850B2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Komplet słupków narożnych</w:t>
            </w:r>
          </w:p>
        </w:tc>
        <w:tc>
          <w:tcPr>
            <w:tcW w:w="680" w:type="dxa"/>
            <w:vAlign w:val="center"/>
          </w:tcPr>
          <w:p w14:paraId="44089AF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192D2B5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74E40131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FBBDD0D" w14:textId="77777777" w:rsidTr="00163A44">
        <w:trPr>
          <w:jc w:val="center"/>
        </w:trPr>
        <w:tc>
          <w:tcPr>
            <w:tcW w:w="567" w:type="dxa"/>
            <w:vAlign w:val="center"/>
          </w:tcPr>
          <w:p w14:paraId="4E239D1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7</w:t>
            </w:r>
          </w:p>
        </w:tc>
        <w:tc>
          <w:tcPr>
            <w:tcW w:w="4649" w:type="dxa"/>
            <w:vAlign w:val="center"/>
          </w:tcPr>
          <w:p w14:paraId="474D49E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Komplet narożników / poduszek narożnych</w:t>
            </w:r>
          </w:p>
        </w:tc>
        <w:tc>
          <w:tcPr>
            <w:tcW w:w="680" w:type="dxa"/>
            <w:vAlign w:val="center"/>
          </w:tcPr>
          <w:p w14:paraId="7B19DE2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2A6BEB2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0928727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29DB6A7" w14:textId="77777777" w:rsidTr="00163A44">
        <w:trPr>
          <w:jc w:val="center"/>
        </w:trPr>
        <w:tc>
          <w:tcPr>
            <w:tcW w:w="567" w:type="dxa"/>
            <w:vAlign w:val="center"/>
          </w:tcPr>
          <w:p w14:paraId="151C20C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8</w:t>
            </w:r>
          </w:p>
        </w:tc>
        <w:tc>
          <w:tcPr>
            <w:tcW w:w="4649" w:type="dxa"/>
            <w:vAlign w:val="center"/>
          </w:tcPr>
          <w:p w14:paraId="732333A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Napinacze lin</w:t>
            </w:r>
          </w:p>
        </w:tc>
        <w:tc>
          <w:tcPr>
            <w:tcW w:w="680" w:type="dxa"/>
            <w:vAlign w:val="center"/>
          </w:tcPr>
          <w:p w14:paraId="2881B66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133F8FB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08795AD1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FF11FC2" w14:textId="77777777" w:rsidTr="00163A44">
        <w:trPr>
          <w:jc w:val="center"/>
        </w:trPr>
        <w:tc>
          <w:tcPr>
            <w:tcW w:w="567" w:type="dxa"/>
            <w:vAlign w:val="center"/>
          </w:tcPr>
          <w:p w14:paraId="6774FD6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9</w:t>
            </w:r>
          </w:p>
        </w:tc>
        <w:tc>
          <w:tcPr>
            <w:tcW w:w="4649" w:type="dxa"/>
            <w:vAlign w:val="center"/>
          </w:tcPr>
          <w:p w14:paraId="0E2974D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Osłony napinaczy i elementów twardych</w:t>
            </w:r>
          </w:p>
        </w:tc>
        <w:tc>
          <w:tcPr>
            <w:tcW w:w="680" w:type="dxa"/>
            <w:vAlign w:val="center"/>
          </w:tcPr>
          <w:p w14:paraId="6774269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6DF9111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0711C64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2713FA0D" w14:textId="77777777" w:rsidTr="00163A44">
        <w:trPr>
          <w:jc w:val="center"/>
        </w:trPr>
        <w:tc>
          <w:tcPr>
            <w:tcW w:w="567" w:type="dxa"/>
            <w:vAlign w:val="center"/>
          </w:tcPr>
          <w:p w14:paraId="705C409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10</w:t>
            </w:r>
          </w:p>
        </w:tc>
        <w:tc>
          <w:tcPr>
            <w:tcW w:w="4649" w:type="dxa"/>
            <w:vAlign w:val="center"/>
          </w:tcPr>
          <w:p w14:paraId="1E280A3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Separatory lin</w:t>
            </w:r>
          </w:p>
        </w:tc>
        <w:tc>
          <w:tcPr>
            <w:tcW w:w="680" w:type="dxa"/>
            <w:vAlign w:val="center"/>
          </w:tcPr>
          <w:p w14:paraId="011D0D4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5293AEE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06A946F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7CDE619A" w14:textId="77777777" w:rsidTr="00163A44">
        <w:trPr>
          <w:jc w:val="center"/>
        </w:trPr>
        <w:tc>
          <w:tcPr>
            <w:tcW w:w="567" w:type="dxa"/>
            <w:vAlign w:val="center"/>
          </w:tcPr>
          <w:p w14:paraId="446C7E6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11</w:t>
            </w:r>
          </w:p>
        </w:tc>
        <w:tc>
          <w:tcPr>
            <w:tcW w:w="4649" w:type="dxa"/>
            <w:vAlign w:val="center"/>
          </w:tcPr>
          <w:p w14:paraId="113AA37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Schodki</w:t>
            </w:r>
          </w:p>
        </w:tc>
        <w:tc>
          <w:tcPr>
            <w:tcW w:w="680" w:type="dxa"/>
            <w:vAlign w:val="center"/>
          </w:tcPr>
          <w:p w14:paraId="119DE8D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71FA6D6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2F44C8F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094684E" w14:textId="77777777" w:rsidTr="00163A44">
        <w:trPr>
          <w:jc w:val="center"/>
        </w:trPr>
        <w:tc>
          <w:tcPr>
            <w:tcW w:w="567" w:type="dxa"/>
            <w:vAlign w:val="center"/>
          </w:tcPr>
          <w:p w14:paraId="7A5341C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12</w:t>
            </w:r>
          </w:p>
        </w:tc>
        <w:tc>
          <w:tcPr>
            <w:tcW w:w="4649" w:type="dxa"/>
            <w:vAlign w:val="center"/>
          </w:tcPr>
          <w:p w14:paraId="670FAB2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Komplet elementów montażowych</w:t>
            </w:r>
          </w:p>
        </w:tc>
        <w:tc>
          <w:tcPr>
            <w:tcW w:w="680" w:type="dxa"/>
            <w:vAlign w:val="center"/>
          </w:tcPr>
          <w:p w14:paraId="5F2545F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33F8FB6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71D26C5F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CBA205D" w14:textId="77777777" w:rsidTr="00163A44">
        <w:trPr>
          <w:jc w:val="center"/>
        </w:trPr>
        <w:tc>
          <w:tcPr>
            <w:tcW w:w="567" w:type="dxa"/>
            <w:vAlign w:val="center"/>
          </w:tcPr>
          <w:p w14:paraId="4872527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13</w:t>
            </w:r>
          </w:p>
        </w:tc>
        <w:tc>
          <w:tcPr>
            <w:tcW w:w="4649" w:type="dxa"/>
            <w:vAlign w:val="center"/>
          </w:tcPr>
          <w:p w14:paraId="64D2D98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Elementy umożliwiające transport i magazynowanie</w:t>
            </w:r>
          </w:p>
        </w:tc>
        <w:tc>
          <w:tcPr>
            <w:tcW w:w="680" w:type="dxa"/>
            <w:vAlign w:val="center"/>
          </w:tcPr>
          <w:p w14:paraId="07EEF2C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74E43F4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735CDDE9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0578ED14" w14:textId="77777777" w:rsidTr="00163A44">
        <w:trPr>
          <w:jc w:val="center"/>
        </w:trPr>
        <w:tc>
          <w:tcPr>
            <w:tcW w:w="567" w:type="dxa"/>
            <w:vAlign w:val="center"/>
          </w:tcPr>
          <w:p w14:paraId="1B787F3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14</w:t>
            </w:r>
          </w:p>
        </w:tc>
        <w:tc>
          <w:tcPr>
            <w:tcW w:w="4649" w:type="dxa"/>
            <w:vAlign w:val="center"/>
          </w:tcPr>
          <w:p w14:paraId="78B4CB8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Inne elementy wyposażenia wynikające z oferty</w:t>
            </w:r>
          </w:p>
        </w:tc>
        <w:tc>
          <w:tcPr>
            <w:tcW w:w="680" w:type="dxa"/>
            <w:vAlign w:val="center"/>
          </w:tcPr>
          <w:p w14:paraId="4AF1BC0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36C6863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3061" w:type="dxa"/>
            <w:vAlign w:val="center"/>
          </w:tcPr>
          <w:p w14:paraId="7917147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0B2BD5A3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6. Weryfikacja wymagań technicznych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426"/>
        <w:gridCol w:w="1417"/>
        <w:gridCol w:w="1470"/>
        <w:gridCol w:w="1757"/>
      </w:tblGrid>
      <w:tr w:rsidR="0041487F" w:rsidRPr="00163A44" w14:paraId="110D6257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2BAF78A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4426" w:type="dxa"/>
            <w:vAlign w:val="center"/>
          </w:tcPr>
          <w:p w14:paraId="05B364A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Wymaganie</w:t>
            </w:r>
          </w:p>
        </w:tc>
        <w:tc>
          <w:tcPr>
            <w:tcW w:w="1417" w:type="dxa"/>
            <w:vAlign w:val="center"/>
          </w:tcPr>
          <w:p w14:paraId="4E28011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Potwierdzono</w:t>
            </w:r>
          </w:p>
        </w:tc>
        <w:tc>
          <w:tcPr>
            <w:tcW w:w="1470" w:type="dxa"/>
            <w:vAlign w:val="center"/>
          </w:tcPr>
          <w:p w14:paraId="6FBE238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Nie potwierdzono</w:t>
            </w:r>
          </w:p>
        </w:tc>
        <w:tc>
          <w:tcPr>
            <w:tcW w:w="1757" w:type="dxa"/>
            <w:vAlign w:val="center"/>
          </w:tcPr>
          <w:p w14:paraId="6C659B8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Uwagi</w:t>
            </w:r>
          </w:p>
        </w:tc>
      </w:tr>
      <w:tr w:rsidR="0041487F" w:rsidRPr="00163A44" w14:paraId="6B45B8C2" w14:textId="77777777" w:rsidTr="00163A44">
        <w:trPr>
          <w:jc w:val="center"/>
        </w:trPr>
        <w:tc>
          <w:tcPr>
            <w:tcW w:w="567" w:type="dxa"/>
            <w:vAlign w:val="center"/>
          </w:tcPr>
          <w:p w14:paraId="49826FA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4426" w:type="dxa"/>
            <w:vAlign w:val="center"/>
          </w:tcPr>
          <w:p w14:paraId="2C0267E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Ring jest fabrycznie nowy.</w:t>
            </w:r>
          </w:p>
        </w:tc>
        <w:tc>
          <w:tcPr>
            <w:tcW w:w="1417" w:type="dxa"/>
            <w:vAlign w:val="center"/>
          </w:tcPr>
          <w:p w14:paraId="7358197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15D7198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77FACADF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278C85D6" w14:textId="77777777" w:rsidTr="00163A44">
        <w:trPr>
          <w:jc w:val="center"/>
        </w:trPr>
        <w:tc>
          <w:tcPr>
            <w:tcW w:w="567" w:type="dxa"/>
            <w:vAlign w:val="center"/>
          </w:tcPr>
          <w:p w14:paraId="6CCDCC1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4426" w:type="dxa"/>
            <w:vAlign w:val="center"/>
          </w:tcPr>
          <w:p w14:paraId="2E1C1BB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Ring jest kompletny.</w:t>
            </w:r>
          </w:p>
        </w:tc>
        <w:tc>
          <w:tcPr>
            <w:tcW w:w="1417" w:type="dxa"/>
            <w:vAlign w:val="center"/>
          </w:tcPr>
          <w:p w14:paraId="0760620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179E380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2BD8644C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DE95488" w14:textId="77777777" w:rsidTr="00163A44">
        <w:trPr>
          <w:jc w:val="center"/>
        </w:trPr>
        <w:tc>
          <w:tcPr>
            <w:tcW w:w="567" w:type="dxa"/>
            <w:vAlign w:val="center"/>
          </w:tcPr>
          <w:p w14:paraId="54F72E7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4426" w:type="dxa"/>
            <w:vAlign w:val="center"/>
          </w:tcPr>
          <w:p w14:paraId="29BF8A1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Ring jest wolny od widocznych wad i uszkodzeń.</w:t>
            </w:r>
          </w:p>
        </w:tc>
        <w:tc>
          <w:tcPr>
            <w:tcW w:w="1417" w:type="dxa"/>
            <w:vAlign w:val="center"/>
          </w:tcPr>
          <w:p w14:paraId="34225B6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2519EC6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6E8E8DF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0F3CF96D" w14:textId="77777777" w:rsidTr="00163A44">
        <w:trPr>
          <w:jc w:val="center"/>
        </w:trPr>
        <w:tc>
          <w:tcPr>
            <w:tcW w:w="567" w:type="dxa"/>
            <w:vAlign w:val="center"/>
          </w:tcPr>
          <w:p w14:paraId="2B5CE5E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4</w:t>
            </w:r>
          </w:p>
        </w:tc>
        <w:tc>
          <w:tcPr>
            <w:tcW w:w="4426" w:type="dxa"/>
            <w:vAlign w:val="center"/>
          </w:tcPr>
          <w:p w14:paraId="25ECE2E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Wymiar pola walki wewnątrz lin jest zgodny z OPZ / ofertą.</w:t>
            </w:r>
          </w:p>
        </w:tc>
        <w:tc>
          <w:tcPr>
            <w:tcW w:w="1417" w:type="dxa"/>
            <w:vAlign w:val="center"/>
          </w:tcPr>
          <w:p w14:paraId="0BC987C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4D6B425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26DD34B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3BD551E" w14:textId="77777777" w:rsidTr="00163A44">
        <w:trPr>
          <w:jc w:val="center"/>
        </w:trPr>
        <w:tc>
          <w:tcPr>
            <w:tcW w:w="567" w:type="dxa"/>
            <w:vAlign w:val="center"/>
          </w:tcPr>
          <w:p w14:paraId="3139780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5</w:t>
            </w:r>
          </w:p>
        </w:tc>
        <w:tc>
          <w:tcPr>
            <w:tcW w:w="4426" w:type="dxa"/>
            <w:vAlign w:val="center"/>
          </w:tcPr>
          <w:p w14:paraId="04BD9B0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 xml:space="preserve">Wymiar całkowity platformy jest zgodny z OPZ / </w:t>
            </w:r>
            <w:r w:rsidRPr="00163A44">
              <w:rPr>
                <w:rFonts w:ascii="Aptos Narrow" w:hAnsi="Aptos Narrow"/>
                <w:szCs w:val="20"/>
                <w:lang w:val="pl-PL"/>
              </w:rPr>
              <w:lastRenderedPageBreak/>
              <w:t>ofertą.</w:t>
            </w:r>
          </w:p>
        </w:tc>
        <w:tc>
          <w:tcPr>
            <w:tcW w:w="1417" w:type="dxa"/>
            <w:vAlign w:val="center"/>
          </w:tcPr>
          <w:p w14:paraId="78F20FA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lastRenderedPageBreak/>
              <w:t>□</w:t>
            </w:r>
          </w:p>
        </w:tc>
        <w:tc>
          <w:tcPr>
            <w:tcW w:w="1470" w:type="dxa"/>
            <w:vAlign w:val="center"/>
          </w:tcPr>
          <w:p w14:paraId="794F298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6CF9BC65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0E9FA62" w14:textId="77777777" w:rsidTr="00163A44">
        <w:trPr>
          <w:jc w:val="center"/>
        </w:trPr>
        <w:tc>
          <w:tcPr>
            <w:tcW w:w="567" w:type="dxa"/>
            <w:vAlign w:val="center"/>
          </w:tcPr>
          <w:p w14:paraId="5177456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6</w:t>
            </w:r>
          </w:p>
        </w:tc>
        <w:tc>
          <w:tcPr>
            <w:tcW w:w="4426" w:type="dxa"/>
            <w:vAlign w:val="center"/>
          </w:tcPr>
          <w:p w14:paraId="67AF452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Wysokość platformy jest zgodna z OPZ / ofertą.</w:t>
            </w:r>
          </w:p>
        </w:tc>
        <w:tc>
          <w:tcPr>
            <w:tcW w:w="1417" w:type="dxa"/>
            <w:vAlign w:val="center"/>
          </w:tcPr>
          <w:p w14:paraId="49FCF23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07E4E3E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7308BA8F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69E760C" w14:textId="77777777" w:rsidTr="00163A44">
        <w:trPr>
          <w:jc w:val="center"/>
        </w:trPr>
        <w:tc>
          <w:tcPr>
            <w:tcW w:w="567" w:type="dxa"/>
            <w:vAlign w:val="center"/>
          </w:tcPr>
          <w:p w14:paraId="1B3753F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7</w:t>
            </w:r>
          </w:p>
        </w:tc>
        <w:tc>
          <w:tcPr>
            <w:tcW w:w="4426" w:type="dxa"/>
            <w:vAlign w:val="center"/>
          </w:tcPr>
          <w:p w14:paraId="349C5CA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Grubość i rodzaj warstwy amortyzującej są zgodne z OPZ / ofertą.</w:t>
            </w:r>
          </w:p>
        </w:tc>
        <w:tc>
          <w:tcPr>
            <w:tcW w:w="1417" w:type="dxa"/>
            <w:vAlign w:val="center"/>
          </w:tcPr>
          <w:p w14:paraId="6D9B688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7E05F88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461C4C0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3A75A1C" w14:textId="77777777" w:rsidTr="00163A44">
        <w:trPr>
          <w:jc w:val="center"/>
        </w:trPr>
        <w:tc>
          <w:tcPr>
            <w:tcW w:w="567" w:type="dxa"/>
            <w:vAlign w:val="center"/>
          </w:tcPr>
          <w:p w14:paraId="482396B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8</w:t>
            </w:r>
          </w:p>
        </w:tc>
        <w:tc>
          <w:tcPr>
            <w:tcW w:w="4426" w:type="dxa"/>
            <w:vAlign w:val="center"/>
          </w:tcPr>
          <w:p w14:paraId="18596A4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Pokrycie antypoślizgowe obejmuje całą platformę.</w:t>
            </w:r>
          </w:p>
        </w:tc>
        <w:tc>
          <w:tcPr>
            <w:tcW w:w="1417" w:type="dxa"/>
            <w:vAlign w:val="center"/>
          </w:tcPr>
          <w:p w14:paraId="394E2AE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06D10AA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1C938D7B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0AF390DF" w14:textId="77777777" w:rsidTr="00163A44">
        <w:trPr>
          <w:jc w:val="center"/>
        </w:trPr>
        <w:tc>
          <w:tcPr>
            <w:tcW w:w="567" w:type="dxa"/>
            <w:vAlign w:val="center"/>
          </w:tcPr>
          <w:p w14:paraId="2638C76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9</w:t>
            </w:r>
          </w:p>
        </w:tc>
        <w:tc>
          <w:tcPr>
            <w:tcW w:w="4426" w:type="dxa"/>
            <w:vAlign w:val="center"/>
          </w:tcPr>
          <w:p w14:paraId="6B459A9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Liczba, grubość i wysokość lin są zgodne z OPZ / ofertą.</w:t>
            </w:r>
          </w:p>
        </w:tc>
        <w:tc>
          <w:tcPr>
            <w:tcW w:w="1417" w:type="dxa"/>
            <w:vAlign w:val="center"/>
          </w:tcPr>
          <w:p w14:paraId="6848A88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4677732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6F898D03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514E55F2" w14:textId="77777777" w:rsidTr="00163A44">
        <w:trPr>
          <w:jc w:val="center"/>
        </w:trPr>
        <w:tc>
          <w:tcPr>
            <w:tcW w:w="567" w:type="dxa"/>
            <w:vAlign w:val="center"/>
          </w:tcPr>
          <w:p w14:paraId="3D097A5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10</w:t>
            </w:r>
          </w:p>
        </w:tc>
        <w:tc>
          <w:tcPr>
            <w:tcW w:w="4426" w:type="dxa"/>
            <w:vAlign w:val="center"/>
          </w:tcPr>
          <w:p w14:paraId="2FA6AEA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Konstrukcja nie posiada ostrych krawędzi, wystających elementów ani widocznych zagrożeń potknięcia.</w:t>
            </w:r>
          </w:p>
        </w:tc>
        <w:tc>
          <w:tcPr>
            <w:tcW w:w="1417" w:type="dxa"/>
            <w:vAlign w:val="center"/>
          </w:tcPr>
          <w:p w14:paraId="2886F0B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5BCE8C1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1DE0BA0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5FCCF28B" w14:textId="77777777" w:rsidTr="00163A44">
        <w:trPr>
          <w:jc w:val="center"/>
        </w:trPr>
        <w:tc>
          <w:tcPr>
            <w:tcW w:w="567" w:type="dxa"/>
            <w:vAlign w:val="center"/>
          </w:tcPr>
          <w:p w14:paraId="4543FAD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11</w:t>
            </w:r>
          </w:p>
        </w:tc>
        <w:tc>
          <w:tcPr>
            <w:tcW w:w="4426" w:type="dxa"/>
            <w:vAlign w:val="center"/>
          </w:tcPr>
          <w:p w14:paraId="5BFB8A8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Konstrukcja umożliwia wielokrotny montaż i demontaż.</w:t>
            </w:r>
          </w:p>
        </w:tc>
        <w:tc>
          <w:tcPr>
            <w:tcW w:w="1417" w:type="dxa"/>
            <w:vAlign w:val="center"/>
          </w:tcPr>
          <w:p w14:paraId="5BFD8D1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291AB2D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004B3215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721CEA97" w14:textId="77777777" w:rsidTr="00163A44">
        <w:trPr>
          <w:jc w:val="center"/>
        </w:trPr>
        <w:tc>
          <w:tcPr>
            <w:tcW w:w="567" w:type="dxa"/>
            <w:vAlign w:val="center"/>
          </w:tcPr>
          <w:p w14:paraId="5481B11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12</w:t>
            </w:r>
          </w:p>
        </w:tc>
        <w:tc>
          <w:tcPr>
            <w:tcW w:w="4426" w:type="dxa"/>
            <w:vAlign w:val="center"/>
          </w:tcPr>
          <w:p w14:paraId="0E7290A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Ring spełnia wymagania bezpieczeństwa deklarowane przez Wykonawcę.</w:t>
            </w:r>
          </w:p>
        </w:tc>
        <w:tc>
          <w:tcPr>
            <w:tcW w:w="1417" w:type="dxa"/>
            <w:vAlign w:val="center"/>
          </w:tcPr>
          <w:p w14:paraId="5C230D7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470" w:type="dxa"/>
            <w:vAlign w:val="center"/>
          </w:tcPr>
          <w:p w14:paraId="47C9333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757" w:type="dxa"/>
            <w:vAlign w:val="center"/>
          </w:tcPr>
          <w:p w14:paraId="0CBE0D9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5A60A9A6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7. Dokumenty przekazane przez Wykonawcę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83"/>
        <w:gridCol w:w="1276"/>
        <w:gridCol w:w="1526"/>
        <w:gridCol w:w="1984"/>
      </w:tblGrid>
      <w:tr w:rsidR="0041487F" w:rsidRPr="00163A44" w14:paraId="3458DF1A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49593CD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4283" w:type="dxa"/>
            <w:vAlign w:val="center"/>
          </w:tcPr>
          <w:p w14:paraId="7F7EECE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Dokument</w:t>
            </w:r>
          </w:p>
        </w:tc>
        <w:tc>
          <w:tcPr>
            <w:tcW w:w="1276" w:type="dxa"/>
            <w:vAlign w:val="center"/>
          </w:tcPr>
          <w:p w14:paraId="43531EA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Przekazano</w:t>
            </w:r>
          </w:p>
        </w:tc>
        <w:tc>
          <w:tcPr>
            <w:tcW w:w="1526" w:type="dxa"/>
            <w:vAlign w:val="center"/>
          </w:tcPr>
          <w:p w14:paraId="66CACFB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Nie przekazano</w:t>
            </w:r>
          </w:p>
        </w:tc>
        <w:tc>
          <w:tcPr>
            <w:tcW w:w="1984" w:type="dxa"/>
            <w:vAlign w:val="center"/>
          </w:tcPr>
          <w:p w14:paraId="0D8EA4E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Uwagi</w:t>
            </w:r>
          </w:p>
        </w:tc>
      </w:tr>
      <w:tr w:rsidR="0041487F" w:rsidRPr="00163A44" w14:paraId="4B46AE3F" w14:textId="77777777" w:rsidTr="00163A44">
        <w:trPr>
          <w:jc w:val="center"/>
        </w:trPr>
        <w:tc>
          <w:tcPr>
            <w:tcW w:w="567" w:type="dxa"/>
            <w:vAlign w:val="center"/>
          </w:tcPr>
          <w:p w14:paraId="5073B03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4283" w:type="dxa"/>
            <w:vAlign w:val="center"/>
          </w:tcPr>
          <w:p w14:paraId="013C7B5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Instrukcja montażu</w:t>
            </w:r>
          </w:p>
        </w:tc>
        <w:tc>
          <w:tcPr>
            <w:tcW w:w="1276" w:type="dxa"/>
            <w:vAlign w:val="center"/>
          </w:tcPr>
          <w:p w14:paraId="08554D8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4B8C8E2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6A3696DE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69D6577" w14:textId="77777777" w:rsidTr="00163A44">
        <w:trPr>
          <w:jc w:val="center"/>
        </w:trPr>
        <w:tc>
          <w:tcPr>
            <w:tcW w:w="567" w:type="dxa"/>
            <w:vAlign w:val="center"/>
          </w:tcPr>
          <w:p w14:paraId="71977A6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4283" w:type="dxa"/>
            <w:vAlign w:val="center"/>
          </w:tcPr>
          <w:p w14:paraId="5B40BC1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Instrukcja demontażu</w:t>
            </w:r>
          </w:p>
        </w:tc>
        <w:tc>
          <w:tcPr>
            <w:tcW w:w="1276" w:type="dxa"/>
            <w:vAlign w:val="center"/>
          </w:tcPr>
          <w:p w14:paraId="5D7D323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26FD7DF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65D56555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20AFDEB4" w14:textId="77777777" w:rsidTr="00163A44">
        <w:trPr>
          <w:jc w:val="center"/>
        </w:trPr>
        <w:tc>
          <w:tcPr>
            <w:tcW w:w="567" w:type="dxa"/>
            <w:vAlign w:val="center"/>
          </w:tcPr>
          <w:p w14:paraId="1F4A5C2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4283" w:type="dxa"/>
            <w:vAlign w:val="center"/>
          </w:tcPr>
          <w:p w14:paraId="02BEEAF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Instrukcja użytkowania</w:t>
            </w:r>
          </w:p>
        </w:tc>
        <w:tc>
          <w:tcPr>
            <w:tcW w:w="1276" w:type="dxa"/>
            <w:vAlign w:val="center"/>
          </w:tcPr>
          <w:p w14:paraId="7147C2B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6904E16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7B48534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2F871E1" w14:textId="77777777" w:rsidTr="00163A44">
        <w:trPr>
          <w:jc w:val="center"/>
        </w:trPr>
        <w:tc>
          <w:tcPr>
            <w:tcW w:w="567" w:type="dxa"/>
            <w:vAlign w:val="center"/>
          </w:tcPr>
          <w:p w14:paraId="15FF687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4</w:t>
            </w:r>
          </w:p>
        </w:tc>
        <w:tc>
          <w:tcPr>
            <w:tcW w:w="4283" w:type="dxa"/>
            <w:vAlign w:val="center"/>
          </w:tcPr>
          <w:p w14:paraId="0256BB1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Instrukcja konserwacji</w:t>
            </w:r>
          </w:p>
        </w:tc>
        <w:tc>
          <w:tcPr>
            <w:tcW w:w="1276" w:type="dxa"/>
            <w:vAlign w:val="center"/>
          </w:tcPr>
          <w:p w14:paraId="5453A3B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27BB845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5FD0A93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E129268" w14:textId="77777777" w:rsidTr="00163A44">
        <w:trPr>
          <w:jc w:val="center"/>
        </w:trPr>
        <w:tc>
          <w:tcPr>
            <w:tcW w:w="567" w:type="dxa"/>
            <w:vAlign w:val="center"/>
          </w:tcPr>
          <w:p w14:paraId="7035A8D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5</w:t>
            </w:r>
          </w:p>
        </w:tc>
        <w:tc>
          <w:tcPr>
            <w:tcW w:w="4283" w:type="dxa"/>
            <w:vAlign w:val="center"/>
          </w:tcPr>
          <w:p w14:paraId="559B33B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Dokumentacja techniczna ringu</w:t>
            </w:r>
          </w:p>
        </w:tc>
        <w:tc>
          <w:tcPr>
            <w:tcW w:w="1276" w:type="dxa"/>
            <w:vAlign w:val="center"/>
          </w:tcPr>
          <w:p w14:paraId="3E1BFE2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52F2C02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45C1FCF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96D0BC1" w14:textId="77777777" w:rsidTr="00163A44">
        <w:trPr>
          <w:jc w:val="center"/>
        </w:trPr>
        <w:tc>
          <w:tcPr>
            <w:tcW w:w="567" w:type="dxa"/>
            <w:vAlign w:val="center"/>
          </w:tcPr>
          <w:p w14:paraId="6987713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6</w:t>
            </w:r>
          </w:p>
        </w:tc>
        <w:tc>
          <w:tcPr>
            <w:tcW w:w="4283" w:type="dxa"/>
            <w:vAlign w:val="center"/>
          </w:tcPr>
          <w:p w14:paraId="0C0FA8E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Karta techniczna ringu</w:t>
            </w:r>
          </w:p>
        </w:tc>
        <w:tc>
          <w:tcPr>
            <w:tcW w:w="1276" w:type="dxa"/>
            <w:vAlign w:val="center"/>
          </w:tcPr>
          <w:p w14:paraId="4FD019F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7D80BCF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4EDF592E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1B3250D3" w14:textId="77777777" w:rsidTr="00163A44">
        <w:trPr>
          <w:jc w:val="center"/>
        </w:trPr>
        <w:tc>
          <w:tcPr>
            <w:tcW w:w="567" w:type="dxa"/>
            <w:vAlign w:val="center"/>
          </w:tcPr>
          <w:p w14:paraId="1768E75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7</w:t>
            </w:r>
          </w:p>
        </w:tc>
        <w:tc>
          <w:tcPr>
            <w:tcW w:w="4283" w:type="dxa"/>
            <w:vAlign w:val="center"/>
          </w:tcPr>
          <w:p w14:paraId="2E7FFAF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Certyfikaty / deklaracje zgodności / atesty</w:t>
            </w:r>
          </w:p>
        </w:tc>
        <w:tc>
          <w:tcPr>
            <w:tcW w:w="1276" w:type="dxa"/>
            <w:vAlign w:val="center"/>
          </w:tcPr>
          <w:p w14:paraId="7ECB304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5407816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3EFD6C5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11E9602B" w14:textId="77777777" w:rsidTr="00163A44">
        <w:trPr>
          <w:jc w:val="center"/>
        </w:trPr>
        <w:tc>
          <w:tcPr>
            <w:tcW w:w="567" w:type="dxa"/>
            <w:vAlign w:val="center"/>
          </w:tcPr>
          <w:p w14:paraId="745374D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8</w:t>
            </w:r>
          </w:p>
        </w:tc>
        <w:tc>
          <w:tcPr>
            <w:tcW w:w="4283" w:type="dxa"/>
            <w:vAlign w:val="center"/>
          </w:tcPr>
          <w:p w14:paraId="40B6FD5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Dokumenty potwierdzające zgodność ze standardem World Boxing / IBA / równoważnym</w:t>
            </w:r>
          </w:p>
        </w:tc>
        <w:tc>
          <w:tcPr>
            <w:tcW w:w="1276" w:type="dxa"/>
            <w:vAlign w:val="center"/>
          </w:tcPr>
          <w:p w14:paraId="47215E7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663140E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0A9504E4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5B004E70" w14:textId="77777777" w:rsidTr="00163A44">
        <w:trPr>
          <w:jc w:val="center"/>
        </w:trPr>
        <w:tc>
          <w:tcPr>
            <w:tcW w:w="567" w:type="dxa"/>
            <w:vAlign w:val="center"/>
          </w:tcPr>
          <w:p w14:paraId="411B141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9</w:t>
            </w:r>
          </w:p>
        </w:tc>
        <w:tc>
          <w:tcPr>
            <w:tcW w:w="4283" w:type="dxa"/>
            <w:vAlign w:val="center"/>
          </w:tcPr>
          <w:p w14:paraId="46DE47E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Dokument gwarancyjny</w:t>
            </w:r>
          </w:p>
        </w:tc>
        <w:tc>
          <w:tcPr>
            <w:tcW w:w="1276" w:type="dxa"/>
            <w:vAlign w:val="center"/>
          </w:tcPr>
          <w:p w14:paraId="5878BCA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2AE985A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5BB8C8E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47ED6DEB" w14:textId="77777777" w:rsidTr="00163A44">
        <w:trPr>
          <w:jc w:val="center"/>
        </w:trPr>
        <w:tc>
          <w:tcPr>
            <w:tcW w:w="567" w:type="dxa"/>
            <w:vAlign w:val="center"/>
          </w:tcPr>
          <w:p w14:paraId="35CDF69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10</w:t>
            </w:r>
          </w:p>
        </w:tc>
        <w:tc>
          <w:tcPr>
            <w:tcW w:w="4283" w:type="dxa"/>
            <w:vAlign w:val="center"/>
          </w:tcPr>
          <w:p w14:paraId="3979681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Informacja o zasadach serwisu gwarancyjnego i pogwarancyjnego</w:t>
            </w:r>
          </w:p>
        </w:tc>
        <w:tc>
          <w:tcPr>
            <w:tcW w:w="1276" w:type="dxa"/>
            <w:vAlign w:val="center"/>
          </w:tcPr>
          <w:p w14:paraId="019A98B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22E168F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3C84A652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0590F827" w14:textId="77777777" w:rsidTr="00163A44">
        <w:trPr>
          <w:jc w:val="center"/>
        </w:trPr>
        <w:tc>
          <w:tcPr>
            <w:tcW w:w="567" w:type="dxa"/>
            <w:vAlign w:val="center"/>
          </w:tcPr>
          <w:p w14:paraId="7A9EB58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11</w:t>
            </w:r>
          </w:p>
        </w:tc>
        <w:tc>
          <w:tcPr>
            <w:tcW w:w="4283" w:type="dxa"/>
            <w:vAlign w:val="center"/>
          </w:tcPr>
          <w:p w14:paraId="35A6B7C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Wykaz części zamiennych / informacja o dostępności części</w:t>
            </w:r>
          </w:p>
        </w:tc>
        <w:tc>
          <w:tcPr>
            <w:tcW w:w="1276" w:type="dxa"/>
            <w:vAlign w:val="center"/>
          </w:tcPr>
          <w:p w14:paraId="57E484D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526" w:type="dxa"/>
            <w:vAlign w:val="center"/>
          </w:tcPr>
          <w:p w14:paraId="74C8ED24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1984" w:type="dxa"/>
            <w:vAlign w:val="center"/>
          </w:tcPr>
          <w:p w14:paraId="5B3E7164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258C9615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8. Instruktaż</w:t>
      </w:r>
    </w:p>
    <w:p w14:paraId="1D667A06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Wykonawca przeprowadził instruktaż w zakresie: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3"/>
        <w:gridCol w:w="680"/>
        <w:gridCol w:w="680"/>
        <w:gridCol w:w="2608"/>
      </w:tblGrid>
      <w:tr w:rsidR="0041487F" w:rsidRPr="00163A44" w14:paraId="05B651CF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7F63FC3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5103" w:type="dxa"/>
            <w:vAlign w:val="center"/>
          </w:tcPr>
          <w:p w14:paraId="39CFA11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Zakres instruktażu</w:t>
            </w:r>
          </w:p>
        </w:tc>
        <w:tc>
          <w:tcPr>
            <w:tcW w:w="680" w:type="dxa"/>
            <w:vAlign w:val="center"/>
          </w:tcPr>
          <w:p w14:paraId="6D6505B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Tak</w:t>
            </w:r>
          </w:p>
        </w:tc>
        <w:tc>
          <w:tcPr>
            <w:tcW w:w="680" w:type="dxa"/>
            <w:vAlign w:val="center"/>
          </w:tcPr>
          <w:p w14:paraId="5798329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Nie</w:t>
            </w:r>
          </w:p>
        </w:tc>
        <w:tc>
          <w:tcPr>
            <w:tcW w:w="2608" w:type="dxa"/>
            <w:vAlign w:val="center"/>
          </w:tcPr>
          <w:p w14:paraId="04D8A17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Uwagi</w:t>
            </w:r>
          </w:p>
        </w:tc>
      </w:tr>
      <w:tr w:rsidR="0041487F" w:rsidRPr="00163A44" w14:paraId="3306DDF6" w14:textId="77777777" w:rsidTr="00163A44">
        <w:trPr>
          <w:jc w:val="center"/>
        </w:trPr>
        <w:tc>
          <w:tcPr>
            <w:tcW w:w="567" w:type="dxa"/>
            <w:vAlign w:val="center"/>
          </w:tcPr>
          <w:p w14:paraId="3E6D18F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5103" w:type="dxa"/>
            <w:vAlign w:val="center"/>
          </w:tcPr>
          <w:p w14:paraId="7A62858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Montaż ringu</w:t>
            </w:r>
          </w:p>
        </w:tc>
        <w:tc>
          <w:tcPr>
            <w:tcW w:w="680" w:type="dxa"/>
            <w:vAlign w:val="center"/>
          </w:tcPr>
          <w:p w14:paraId="30A8894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4CA7DD95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2608" w:type="dxa"/>
            <w:vAlign w:val="center"/>
          </w:tcPr>
          <w:p w14:paraId="5EEC8713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5A399216" w14:textId="77777777" w:rsidTr="00163A44">
        <w:trPr>
          <w:jc w:val="center"/>
        </w:trPr>
        <w:tc>
          <w:tcPr>
            <w:tcW w:w="567" w:type="dxa"/>
            <w:vAlign w:val="center"/>
          </w:tcPr>
          <w:p w14:paraId="297DFC1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5103" w:type="dxa"/>
            <w:vAlign w:val="center"/>
          </w:tcPr>
          <w:p w14:paraId="613CAA0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Demontaż ringu</w:t>
            </w:r>
          </w:p>
        </w:tc>
        <w:tc>
          <w:tcPr>
            <w:tcW w:w="680" w:type="dxa"/>
            <w:vAlign w:val="center"/>
          </w:tcPr>
          <w:p w14:paraId="6F54178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0816697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2608" w:type="dxa"/>
            <w:vAlign w:val="center"/>
          </w:tcPr>
          <w:p w14:paraId="5ED987BF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19998EE4" w14:textId="77777777" w:rsidTr="00163A44">
        <w:trPr>
          <w:jc w:val="center"/>
        </w:trPr>
        <w:tc>
          <w:tcPr>
            <w:tcW w:w="567" w:type="dxa"/>
            <w:vAlign w:val="center"/>
          </w:tcPr>
          <w:p w14:paraId="6DA63ED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5103" w:type="dxa"/>
            <w:vAlign w:val="center"/>
          </w:tcPr>
          <w:p w14:paraId="1DC4B63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Bezpieczne użytkowanie ringu</w:t>
            </w:r>
          </w:p>
        </w:tc>
        <w:tc>
          <w:tcPr>
            <w:tcW w:w="680" w:type="dxa"/>
            <w:vAlign w:val="center"/>
          </w:tcPr>
          <w:p w14:paraId="1E8E1666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4BFDFB0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2608" w:type="dxa"/>
            <w:vAlign w:val="center"/>
          </w:tcPr>
          <w:p w14:paraId="6995242C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FFA5C8A" w14:textId="77777777" w:rsidTr="00163A44">
        <w:trPr>
          <w:jc w:val="center"/>
        </w:trPr>
        <w:tc>
          <w:tcPr>
            <w:tcW w:w="567" w:type="dxa"/>
            <w:vAlign w:val="center"/>
          </w:tcPr>
          <w:p w14:paraId="330B91AD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4</w:t>
            </w:r>
          </w:p>
        </w:tc>
        <w:tc>
          <w:tcPr>
            <w:tcW w:w="5103" w:type="dxa"/>
            <w:vAlign w:val="center"/>
          </w:tcPr>
          <w:p w14:paraId="5DE0734F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Podstawowa konserwacja</w:t>
            </w:r>
          </w:p>
        </w:tc>
        <w:tc>
          <w:tcPr>
            <w:tcW w:w="680" w:type="dxa"/>
            <w:vAlign w:val="center"/>
          </w:tcPr>
          <w:p w14:paraId="06B4994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5968409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2608" w:type="dxa"/>
            <w:vAlign w:val="center"/>
          </w:tcPr>
          <w:p w14:paraId="0F836D07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66730D6D" w14:textId="77777777" w:rsidTr="00163A44">
        <w:trPr>
          <w:jc w:val="center"/>
        </w:trPr>
        <w:tc>
          <w:tcPr>
            <w:tcW w:w="567" w:type="dxa"/>
            <w:vAlign w:val="center"/>
          </w:tcPr>
          <w:p w14:paraId="02BD006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5</w:t>
            </w:r>
          </w:p>
        </w:tc>
        <w:tc>
          <w:tcPr>
            <w:tcW w:w="5103" w:type="dxa"/>
            <w:vAlign w:val="center"/>
          </w:tcPr>
          <w:p w14:paraId="27C593A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Zasady postępowania w przypadku stwierdzenia uszkodzeń lub wad</w:t>
            </w:r>
          </w:p>
        </w:tc>
        <w:tc>
          <w:tcPr>
            <w:tcW w:w="680" w:type="dxa"/>
            <w:vAlign w:val="center"/>
          </w:tcPr>
          <w:p w14:paraId="61BE9A3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680" w:type="dxa"/>
            <w:vAlign w:val="center"/>
          </w:tcPr>
          <w:p w14:paraId="682FA020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□</w:t>
            </w:r>
          </w:p>
        </w:tc>
        <w:tc>
          <w:tcPr>
            <w:tcW w:w="2608" w:type="dxa"/>
            <w:vAlign w:val="center"/>
          </w:tcPr>
          <w:p w14:paraId="061ECB89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66D6F373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Osoby uczestniczące w instruktażu ze strony Zamawiającego: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2551"/>
        <w:gridCol w:w="3118"/>
      </w:tblGrid>
      <w:tr w:rsidR="0041487F" w:rsidRPr="00163A44" w14:paraId="63DBD016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5F466F59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3402" w:type="dxa"/>
            <w:vAlign w:val="center"/>
          </w:tcPr>
          <w:p w14:paraId="2C2A8AB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Imię i nazwisko</w:t>
            </w:r>
          </w:p>
        </w:tc>
        <w:tc>
          <w:tcPr>
            <w:tcW w:w="2551" w:type="dxa"/>
            <w:vAlign w:val="center"/>
          </w:tcPr>
          <w:p w14:paraId="77195397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Funkcja</w:t>
            </w:r>
          </w:p>
        </w:tc>
        <w:tc>
          <w:tcPr>
            <w:tcW w:w="3118" w:type="dxa"/>
            <w:vAlign w:val="center"/>
          </w:tcPr>
          <w:p w14:paraId="21A8CD61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Podpis</w:t>
            </w:r>
          </w:p>
        </w:tc>
      </w:tr>
      <w:tr w:rsidR="0041487F" w:rsidRPr="00163A44" w14:paraId="32A60ACA" w14:textId="77777777" w:rsidTr="00163A44">
        <w:trPr>
          <w:jc w:val="center"/>
        </w:trPr>
        <w:tc>
          <w:tcPr>
            <w:tcW w:w="567" w:type="dxa"/>
            <w:vAlign w:val="center"/>
          </w:tcPr>
          <w:p w14:paraId="02CAD1A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3402" w:type="dxa"/>
            <w:vAlign w:val="center"/>
          </w:tcPr>
          <w:p w14:paraId="39D8EE12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5232078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3118" w:type="dxa"/>
            <w:vAlign w:val="center"/>
          </w:tcPr>
          <w:p w14:paraId="645882F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1562597A" w14:textId="77777777" w:rsidTr="00163A44">
        <w:trPr>
          <w:jc w:val="center"/>
        </w:trPr>
        <w:tc>
          <w:tcPr>
            <w:tcW w:w="567" w:type="dxa"/>
            <w:vAlign w:val="center"/>
          </w:tcPr>
          <w:p w14:paraId="26F8A9E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3402" w:type="dxa"/>
            <w:vAlign w:val="center"/>
          </w:tcPr>
          <w:p w14:paraId="2C9B819A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64C7B3A1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3118" w:type="dxa"/>
            <w:vAlign w:val="center"/>
          </w:tcPr>
          <w:p w14:paraId="5C431AA7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1E08F170" w14:textId="77777777" w:rsidTr="00163A44">
        <w:trPr>
          <w:jc w:val="center"/>
        </w:trPr>
        <w:tc>
          <w:tcPr>
            <w:tcW w:w="567" w:type="dxa"/>
            <w:vAlign w:val="center"/>
          </w:tcPr>
          <w:p w14:paraId="790F6ADE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3402" w:type="dxa"/>
            <w:vAlign w:val="center"/>
          </w:tcPr>
          <w:p w14:paraId="5F83C6C6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551" w:type="dxa"/>
            <w:vAlign w:val="center"/>
          </w:tcPr>
          <w:p w14:paraId="5D6D8B25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3118" w:type="dxa"/>
            <w:vAlign w:val="center"/>
          </w:tcPr>
          <w:p w14:paraId="4E7FF5E3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582325B6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9. Stwierdzone wady, braki lub zastrzeżenia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19"/>
        <w:gridCol w:w="1984"/>
        <w:gridCol w:w="2268"/>
      </w:tblGrid>
      <w:tr w:rsidR="0041487F" w:rsidRPr="00163A44" w14:paraId="5543DC3E" w14:textId="77777777" w:rsidTr="00163A44">
        <w:trPr>
          <w:tblHeader/>
          <w:jc w:val="center"/>
        </w:trPr>
        <w:tc>
          <w:tcPr>
            <w:tcW w:w="567" w:type="dxa"/>
            <w:vAlign w:val="center"/>
          </w:tcPr>
          <w:p w14:paraId="576A90A8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Lp.</w:t>
            </w:r>
          </w:p>
        </w:tc>
        <w:tc>
          <w:tcPr>
            <w:tcW w:w="4819" w:type="dxa"/>
            <w:vAlign w:val="center"/>
          </w:tcPr>
          <w:p w14:paraId="2E3C593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Opis wady / braku / zastrzeżenia</w:t>
            </w:r>
          </w:p>
        </w:tc>
        <w:tc>
          <w:tcPr>
            <w:tcW w:w="1984" w:type="dxa"/>
            <w:vAlign w:val="center"/>
          </w:tcPr>
          <w:p w14:paraId="5C3696AC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Termin usunięcia</w:t>
            </w:r>
          </w:p>
        </w:tc>
        <w:tc>
          <w:tcPr>
            <w:tcW w:w="2268" w:type="dxa"/>
            <w:vAlign w:val="center"/>
          </w:tcPr>
          <w:p w14:paraId="353F3793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Uwagi</w:t>
            </w:r>
          </w:p>
        </w:tc>
      </w:tr>
      <w:tr w:rsidR="0041487F" w:rsidRPr="00163A44" w14:paraId="1310627B" w14:textId="77777777" w:rsidTr="00163A44">
        <w:trPr>
          <w:jc w:val="center"/>
        </w:trPr>
        <w:tc>
          <w:tcPr>
            <w:tcW w:w="567" w:type="dxa"/>
            <w:vAlign w:val="center"/>
          </w:tcPr>
          <w:p w14:paraId="27650832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1</w:t>
            </w:r>
          </w:p>
        </w:tc>
        <w:tc>
          <w:tcPr>
            <w:tcW w:w="4819" w:type="dxa"/>
            <w:vAlign w:val="center"/>
          </w:tcPr>
          <w:p w14:paraId="69F83F8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1984" w:type="dxa"/>
            <w:vAlign w:val="center"/>
          </w:tcPr>
          <w:p w14:paraId="73AAF8CF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01180F52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7E697321" w14:textId="77777777" w:rsidTr="00163A44">
        <w:trPr>
          <w:jc w:val="center"/>
        </w:trPr>
        <w:tc>
          <w:tcPr>
            <w:tcW w:w="567" w:type="dxa"/>
            <w:vAlign w:val="center"/>
          </w:tcPr>
          <w:p w14:paraId="769ECA2B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2</w:t>
            </w:r>
          </w:p>
        </w:tc>
        <w:tc>
          <w:tcPr>
            <w:tcW w:w="4819" w:type="dxa"/>
            <w:vAlign w:val="center"/>
          </w:tcPr>
          <w:p w14:paraId="44BED5E2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1984" w:type="dxa"/>
            <w:vAlign w:val="center"/>
          </w:tcPr>
          <w:p w14:paraId="682023E1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340D5458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  <w:tr w:rsidR="0041487F" w:rsidRPr="00163A44" w14:paraId="334DEE5C" w14:textId="77777777" w:rsidTr="00163A44">
        <w:trPr>
          <w:jc w:val="center"/>
        </w:trPr>
        <w:tc>
          <w:tcPr>
            <w:tcW w:w="567" w:type="dxa"/>
            <w:vAlign w:val="center"/>
          </w:tcPr>
          <w:p w14:paraId="2E72BDEA" w14:textId="77777777" w:rsidR="0041487F" w:rsidRPr="00163A44" w:rsidRDefault="00000000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t>3</w:t>
            </w:r>
          </w:p>
        </w:tc>
        <w:tc>
          <w:tcPr>
            <w:tcW w:w="4819" w:type="dxa"/>
            <w:vAlign w:val="center"/>
          </w:tcPr>
          <w:p w14:paraId="02EC767B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1984" w:type="dxa"/>
            <w:vAlign w:val="center"/>
          </w:tcPr>
          <w:p w14:paraId="4489F033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  <w:tc>
          <w:tcPr>
            <w:tcW w:w="2268" w:type="dxa"/>
            <w:vAlign w:val="center"/>
          </w:tcPr>
          <w:p w14:paraId="7AD0B21D" w14:textId="77777777" w:rsidR="0041487F" w:rsidRPr="00163A44" w:rsidRDefault="0041487F" w:rsidP="00163A44">
            <w:pPr>
              <w:spacing w:after="0" w:line="240" w:lineRule="auto"/>
              <w:rPr>
                <w:rFonts w:ascii="Aptos Narrow" w:hAnsi="Aptos Narrow"/>
                <w:szCs w:val="20"/>
                <w:lang w:val="pl-PL"/>
              </w:rPr>
            </w:pPr>
          </w:p>
        </w:tc>
      </w:tr>
    </w:tbl>
    <w:p w14:paraId="4FBE0195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lastRenderedPageBreak/>
        <w:t>10. Decyzja odbiorowa</w:t>
      </w:r>
    </w:p>
    <w:p w14:paraId="474F99E1" w14:textId="77777777" w:rsidR="0041487F" w:rsidRPr="00163A44" w:rsidRDefault="00000000" w:rsidP="00163A44">
      <w:pPr>
        <w:spacing w:after="80"/>
        <w:ind w:left="11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□ Zamawiający dokonuje odbioru przedmiotu umowy bez zastrzeżeń.</w:t>
      </w:r>
    </w:p>
    <w:p w14:paraId="53CF2407" w14:textId="77777777" w:rsidR="0041487F" w:rsidRPr="00163A44" w:rsidRDefault="00000000" w:rsidP="00163A44">
      <w:pPr>
        <w:spacing w:after="80"/>
        <w:ind w:left="11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□ Zamawiający dokonuje odbioru z zastrzeżeniami wskazanymi w pkt 9. Niniejszy protokół nie stanowi protokołu odbioru bez zastrzeżeń w rozumieniu umowy i nie uprawnia Wykonawcy do wystawienia faktury końcowej do czasu usunięcia zastrzeżeń oraz podpisania protokołu odbioru bez zastrzeżeń.</w:t>
      </w:r>
    </w:p>
    <w:p w14:paraId="4CA611D6" w14:textId="77777777" w:rsidR="0041487F" w:rsidRPr="00163A44" w:rsidRDefault="00000000" w:rsidP="00163A44">
      <w:pPr>
        <w:spacing w:after="80"/>
        <w:ind w:left="11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□ Zamawiający odmawia odbioru przedmiotu umowy z powodu wad, braków, niekompletności, braku wymaganych dokumentów albo niezgodności z umową, OPZ lub ofertą Wykonawcy.</w:t>
      </w:r>
    </w:p>
    <w:p w14:paraId="1A070ACC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11. Termin usunięcia wad / braków</w:t>
      </w:r>
    </w:p>
    <w:p w14:paraId="1B35F599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W przypadku stwierdzenia wad, braków lub zastrzeżeń Wykonawca zobowiązuje się usunąć je w terminie do dnia ………………… r.</w:t>
      </w:r>
    </w:p>
    <w:p w14:paraId="001BBEFC" w14:textId="77777777" w:rsidR="0041487F" w:rsidRPr="00163A44" w:rsidRDefault="00000000" w:rsidP="00163A44">
      <w:pPr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szCs w:val="20"/>
          <w:lang w:val="pl-PL"/>
        </w:rPr>
        <w:t>Ponowny odbiór zostanie przeprowadzony po pisemnym lub mailowym zgłoszeniu przez Wykonawcę gotowości do odbioru.</w:t>
      </w:r>
    </w:p>
    <w:p w14:paraId="437A7934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12. Zastrzeżenia końcowe</w:t>
      </w:r>
    </w:p>
    <w:p w14:paraId="4C888773" w14:textId="77777777" w:rsidR="0041487F" w:rsidRPr="00163A44" w:rsidRDefault="00000000" w:rsidP="00163A44">
      <w:pPr>
        <w:ind w:left="283" w:hanging="28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 xml:space="preserve">1) </w:t>
      </w:r>
      <w:r w:rsidRPr="00163A44">
        <w:rPr>
          <w:rFonts w:ascii="Aptos Narrow" w:hAnsi="Aptos Narrow"/>
          <w:szCs w:val="20"/>
          <w:lang w:val="pl-PL"/>
        </w:rPr>
        <w:t>Podpisanie protokołu odbioru nie wyłącza odpowiedzialności Wykonawcy z tytułu gwarancji, rękojmi, nienależytego wykonania umowy ani odpowiedzialności za wady ukryte.</w:t>
      </w:r>
    </w:p>
    <w:p w14:paraId="2CC11A8C" w14:textId="77777777" w:rsidR="0041487F" w:rsidRPr="00163A44" w:rsidRDefault="00000000" w:rsidP="00163A44">
      <w:pPr>
        <w:ind w:left="283" w:hanging="28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 xml:space="preserve">2) </w:t>
      </w:r>
      <w:r w:rsidRPr="00163A44">
        <w:rPr>
          <w:rFonts w:ascii="Aptos Narrow" w:hAnsi="Aptos Narrow"/>
          <w:szCs w:val="20"/>
          <w:lang w:val="pl-PL"/>
        </w:rPr>
        <w:t>Odbiór bez zastrzeżeń nie potwierdza dopuszczenia ringu do konkretnego wydarzenia sportowego, jeżeli takie dopuszczenie zależy od decyzji właściwej federacji, organizatora zawodów, delegata technicznego lub innych osób funkcyjnych.</w:t>
      </w:r>
    </w:p>
    <w:p w14:paraId="0724498D" w14:textId="77777777" w:rsidR="0041487F" w:rsidRPr="00163A44" w:rsidRDefault="00000000" w:rsidP="00163A44">
      <w:pPr>
        <w:ind w:left="283" w:hanging="28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 xml:space="preserve">3) </w:t>
      </w:r>
      <w:r w:rsidRPr="00163A44">
        <w:rPr>
          <w:rFonts w:ascii="Aptos Narrow" w:hAnsi="Aptos Narrow"/>
          <w:szCs w:val="20"/>
          <w:lang w:val="pl-PL"/>
        </w:rPr>
        <w:t>Ryzyko utraty lub uszkodzenia przedmiotu umowy przechodzi na Zamawiającego wyłącznie w przypadku podpisania protokołu odbioru bez zastrzeżeń, zgodnie z umową.</w:t>
      </w:r>
    </w:p>
    <w:p w14:paraId="16264DCA" w14:textId="77777777" w:rsidR="0041487F" w:rsidRPr="00163A44" w:rsidRDefault="00000000" w:rsidP="00163A44">
      <w:pPr>
        <w:ind w:left="283" w:hanging="283"/>
        <w:rPr>
          <w:rFonts w:ascii="Aptos Narrow" w:hAnsi="Aptos Narrow"/>
          <w:szCs w:val="20"/>
          <w:lang w:val="pl-PL"/>
        </w:rPr>
      </w:pPr>
      <w:r w:rsidRPr="00163A44">
        <w:rPr>
          <w:rFonts w:ascii="Aptos Narrow" w:hAnsi="Aptos Narrow"/>
          <w:b/>
          <w:szCs w:val="20"/>
          <w:lang w:val="pl-PL"/>
        </w:rPr>
        <w:t xml:space="preserve">4) </w:t>
      </w:r>
      <w:r w:rsidRPr="00163A44">
        <w:rPr>
          <w:rFonts w:ascii="Aptos Narrow" w:hAnsi="Aptos Narrow"/>
          <w:szCs w:val="20"/>
          <w:lang w:val="pl-PL"/>
        </w:rPr>
        <w:t>Wykonawca oświadcza, że przekazany przedmiot umowy jest zgodny z umową, OPZ, ofertą oraz dokumentami złożonymi w postępowaniu.</w:t>
      </w:r>
    </w:p>
    <w:p w14:paraId="5682EE43" w14:textId="77777777" w:rsidR="0041487F" w:rsidRPr="00163A44" w:rsidRDefault="00000000" w:rsidP="00163A44">
      <w:pPr>
        <w:pStyle w:val="Nagwek2"/>
        <w:spacing w:before="160" w:after="60"/>
        <w:rPr>
          <w:rFonts w:ascii="Aptos Narrow" w:hAnsi="Aptos Narrow"/>
          <w:sz w:val="20"/>
          <w:szCs w:val="20"/>
          <w:lang w:val="pl-PL"/>
        </w:rPr>
      </w:pPr>
      <w:r w:rsidRPr="00163A44">
        <w:rPr>
          <w:rFonts w:ascii="Aptos Narrow" w:hAnsi="Aptos Narrow"/>
          <w:sz w:val="20"/>
          <w:szCs w:val="20"/>
          <w:lang w:val="pl-PL"/>
        </w:rPr>
        <w:t>13. Podpisy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4819"/>
      </w:tblGrid>
      <w:tr w:rsidR="0041487F" w:rsidRPr="00163A44" w14:paraId="5DB4CB3D" w14:textId="77777777">
        <w:trPr>
          <w:jc w:val="center"/>
        </w:trPr>
        <w:tc>
          <w:tcPr>
            <w:tcW w:w="4819" w:type="dxa"/>
            <w:vAlign w:val="center"/>
          </w:tcPr>
          <w:p w14:paraId="77FB5CCC" w14:textId="77777777" w:rsidR="0041487F" w:rsidRPr="00163A44" w:rsidRDefault="00000000" w:rsidP="00163A44">
            <w:pPr>
              <w:spacing w:after="0" w:line="240" w:lineRule="auto"/>
              <w:jc w:val="center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ZAMAWIAJĄCY</w:t>
            </w:r>
          </w:p>
        </w:tc>
        <w:tc>
          <w:tcPr>
            <w:tcW w:w="4819" w:type="dxa"/>
            <w:vAlign w:val="center"/>
          </w:tcPr>
          <w:p w14:paraId="012403DC" w14:textId="77777777" w:rsidR="0041487F" w:rsidRPr="00163A44" w:rsidRDefault="00000000" w:rsidP="00163A44">
            <w:pPr>
              <w:spacing w:after="0" w:line="240" w:lineRule="auto"/>
              <w:jc w:val="center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b/>
                <w:szCs w:val="20"/>
                <w:lang w:val="pl-PL"/>
              </w:rPr>
              <w:t>WYKONAWCA</w:t>
            </w:r>
          </w:p>
        </w:tc>
      </w:tr>
      <w:tr w:rsidR="0041487F" w:rsidRPr="00163A44" w14:paraId="6B8B7BBB" w14:textId="77777777">
        <w:trPr>
          <w:jc w:val="center"/>
        </w:trPr>
        <w:tc>
          <w:tcPr>
            <w:tcW w:w="4819" w:type="dxa"/>
            <w:vAlign w:val="center"/>
          </w:tcPr>
          <w:p w14:paraId="7BE5C577" w14:textId="77777777" w:rsidR="0041487F" w:rsidRPr="00163A44" w:rsidRDefault="00000000" w:rsidP="00163A44">
            <w:pPr>
              <w:spacing w:after="0" w:line="240" w:lineRule="auto"/>
              <w:jc w:val="center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br/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…………………………………………………………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(data i podpis)</w:t>
            </w:r>
          </w:p>
        </w:tc>
        <w:tc>
          <w:tcPr>
            <w:tcW w:w="4819" w:type="dxa"/>
            <w:vAlign w:val="center"/>
          </w:tcPr>
          <w:p w14:paraId="38D55786" w14:textId="77777777" w:rsidR="0041487F" w:rsidRPr="00163A44" w:rsidRDefault="00000000" w:rsidP="00163A44">
            <w:pPr>
              <w:spacing w:after="0" w:line="240" w:lineRule="auto"/>
              <w:jc w:val="center"/>
              <w:rPr>
                <w:rFonts w:ascii="Aptos Narrow" w:hAnsi="Aptos Narrow"/>
                <w:szCs w:val="20"/>
                <w:lang w:val="pl-PL"/>
              </w:rPr>
            </w:pPr>
            <w:r w:rsidRPr="00163A44">
              <w:rPr>
                <w:rFonts w:ascii="Aptos Narrow" w:hAnsi="Aptos Narrow"/>
                <w:szCs w:val="20"/>
                <w:lang w:val="pl-PL"/>
              </w:rPr>
              <w:br/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…………………………………………………………</w:t>
            </w:r>
            <w:r w:rsidRPr="00163A44">
              <w:rPr>
                <w:rFonts w:ascii="Aptos Narrow" w:hAnsi="Aptos Narrow"/>
                <w:szCs w:val="20"/>
                <w:lang w:val="pl-PL"/>
              </w:rPr>
              <w:br/>
              <w:t>(data i podpis)</w:t>
            </w:r>
          </w:p>
        </w:tc>
      </w:tr>
    </w:tbl>
    <w:p w14:paraId="61169CC8" w14:textId="77777777" w:rsidR="00F83190" w:rsidRPr="00163A44" w:rsidRDefault="00F83190" w:rsidP="00163A44">
      <w:pPr>
        <w:rPr>
          <w:rFonts w:ascii="Aptos Narrow" w:hAnsi="Aptos Narrow"/>
          <w:szCs w:val="20"/>
          <w:lang w:val="pl-PL"/>
        </w:rPr>
      </w:pPr>
    </w:p>
    <w:sectPr w:rsidR="00F83190" w:rsidRPr="00163A44" w:rsidSect="00034616">
      <w:footerReference w:type="default" r:id="rId8"/>
      <w:pgSz w:w="12240" w:h="15840"/>
      <w:pgMar w:top="907" w:right="907" w:bottom="85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D7854" w14:textId="77777777" w:rsidR="00F83190" w:rsidRDefault="00F83190">
      <w:pPr>
        <w:spacing w:after="0" w:line="240" w:lineRule="auto"/>
      </w:pPr>
      <w:r>
        <w:separator/>
      </w:r>
    </w:p>
  </w:endnote>
  <w:endnote w:type="continuationSeparator" w:id="0">
    <w:p w14:paraId="6161EDBE" w14:textId="77777777" w:rsidR="00F83190" w:rsidRDefault="00F83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36925" w14:textId="77777777" w:rsidR="0041487F" w:rsidRDefault="00000000">
    <w:pPr>
      <w:pStyle w:val="Stopka"/>
      <w:jc w:val="center"/>
    </w:pPr>
    <w:proofErr w:type="spellStart"/>
    <w:r>
      <w:rPr>
        <w:i/>
        <w:sz w:val="16"/>
      </w:rPr>
      <w:t>Protokół</w:t>
    </w:r>
    <w:proofErr w:type="spellEnd"/>
    <w:r>
      <w:rPr>
        <w:i/>
        <w:sz w:val="16"/>
      </w:rPr>
      <w:t xml:space="preserve"> </w:t>
    </w:r>
    <w:proofErr w:type="spellStart"/>
    <w:r>
      <w:rPr>
        <w:i/>
        <w:sz w:val="16"/>
      </w:rPr>
      <w:t>odbioru</w:t>
    </w:r>
    <w:proofErr w:type="spellEnd"/>
    <w:r>
      <w:rPr>
        <w:i/>
        <w:sz w:val="16"/>
      </w:rPr>
      <w:t xml:space="preserve"> - ring </w:t>
    </w:r>
    <w:proofErr w:type="spellStart"/>
    <w:r>
      <w:rPr>
        <w:i/>
        <w:sz w:val="16"/>
      </w:rPr>
      <w:t>bokserski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DA70E" w14:textId="77777777" w:rsidR="00F83190" w:rsidRDefault="00F83190">
      <w:pPr>
        <w:spacing w:after="0" w:line="240" w:lineRule="auto"/>
      </w:pPr>
      <w:r>
        <w:separator/>
      </w:r>
    </w:p>
  </w:footnote>
  <w:footnote w:type="continuationSeparator" w:id="0">
    <w:p w14:paraId="3C22725F" w14:textId="77777777" w:rsidR="00F83190" w:rsidRDefault="00F831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8200359">
    <w:abstractNumId w:val="8"/>
  </w:num>
  <w:num w:numId="2" w16cid:durableId="1377047146">
    <w:abstractNumId w:val="6"/>
  </w:num>
  <w:num w:numId="3" w16cid:durableId="1896113446">
    <w:abstractNumId w:val="5"/>
  </w:num>
  <w:num w:numId="4" w16cid:durableId="1336878245">
    <w:abstractNumId w:val="4"/>
  </w:num>
  <w:num w:numId="5" w16cid:durableId="508908242">
    <w:abstractNumId w:val="7"/>
  </w:num>
  <w:num w:numId="6" w16cid:durableId="433476164">
    <w:abstractNumId w:val="3"/>
  </w:num>
  <w:num w:numId="7" w16cid:durableId="641694062">
    <w:abstractNumId w:val="2"/>
  </w:num>
  <w:num w:numId="8" w16cid:durableId="1733041248">
    <w:abstractNumId w:val="1"/>
  </w:num>
  <w:num w:numId="9" w16cid:durableId="648873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3A44"/>
    <w:rsid w:val="0029639D"/>
    <w:rsid w:val="00326F90"/>
    <w:rsid w:val="0041487F"/>
    <w:rsid w:val="008851D7"/>
    <w:rsid w:val="00AA1D8D"/>
    <w:rsid w:val="00B47730"/>
    <w:rsid w:val="00CB0664"/>
    <w:rsid w:val="00F831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D4A9F"/>
  <w14:defaultImageDpi w14:val="300"/>
  <w15:docId w15:val="{8182DBBA-3A64-442C-98FF-62D5E95A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60" w:line="252" w:lineRule="auto"/>
    </w:pPr>
    <w:rPr>
      <w:rFonts w:ascii="Arial" w:eastAsia="Arial" w:hAnsi="Arial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732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Tomasz Górzyński</cp:lastModifiedBy>
  <cp:revision>2</cp:revision>
  <dcterms:created xsi:type="dcterms:W3CDTF">2013-12-23T23:15:00Z</dcterms:created>
  <dcterms:modified xsi:type="dcterms:W3CDTF">2026-07-03T11:55:00Z</dcterms:modified>
  <cp:category/>
</cp:coreProperties>
</file>